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CBD8" w14:textId="77777777" w:rsidR="00DA2CAB" w:rsidRDefault="00311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/>
        <w:ind w:left="3686" w:right="3866" w:hanging="5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FIŞA DISCIPLINEI</w:t>
      </w:r>
    </w:p>
    <w:p w14:paraId="29BBCD33" w14:textId="77777777" w:rsidR="00DA2CAB" w:rsidRPr="0039379B" w:rsidRDefault="003112E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9379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Date despre program</w:t>
      </w:r>
    </w:p>
    <w:tbl>
      <w:tblPr>
        <w:tblStyle w:val="a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795"/>
        <w:gridCol w:w="6395"/>
      </w:tblGrid>
      <w:tr w:rsidR="00DA2CAB" w:rsidRPr="0039379B" w14:paraId="4CA3B630" w14:textId="77777777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EC0E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 Instituţia de învăţământ superior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9659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Universitatea Creștină Partium</w:t>
            </w:r>
          </w:p>
        </w:tc>
      </w:tr>
      <w:tr w:rsidR="00DA2CAB" w:rsidRPr="0039379B" w14:paraId="349B8828" w14:textId="77777777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31D2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 Facultatea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0BB9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Ştiinţe Economice și Sociale</w:t>
            </w:r>
          </w:p>
        </w:tc>
      </w:tr>
      <w:tr w:rsidR="00DA2CAB" w:rsidRPr="0039379B" w14:paraId="23DB1B12" w14:textId="77777777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391A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 Departamentul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7ABA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Științe Socio-Umane</w:t>
            </w:r>
          </w:p>
        </w:tc>
      </w:tr>
      <w:tr w:rsidR="00DA2CAB" w:rsidRPr="0039379B" w14:paraId="2F36F708" w14:textId="77777777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51CA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 Domeniul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7A77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Asistență socială</w:t>
            </w:r>
          </w:p>
        </w:tc>
      </w:tr>
      <w:tr w:rsidR="00DA2CAB" w:rsidRPr="0039379B" w14:paraId="3AFA55C8" w14:textId="77777777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B28A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40A8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Licență</w:t>
            </w:r>
          </w:p>
        </w:tc>
      </w:tr>
      <w:tr w:rsidR="00DA2CAB" w:rsidRPr="0039379B" w14:paraId="4F1B0216" w14:textId="77777777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B119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Programul de studii/Calificarea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E4F2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Asistență socială</w:t>
            </w:r>
          </w:p>
        </w:tc>
      </w:tr>
    </w:tbl>
    <w:p w14:paraId="5A2BEE97" w14:textId="77777777" w:rsidR="00DA2CAB" w:rsidRPr="0039379B" w:rsidRDefault="003112E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9379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Date despre disciplină</w:t>
      </w:r>
    </w:p>
    <w:tbl>
      <w:tblPr>
        <w:tblStyle w:val="a0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229"/>
        <w:gridCol w:w="6961"/>
      </w:tblGrid>
      <w:tr w:rsidR="00DA2CAB" w:rsidRPr="0039379B" w14:paraId="622FBAB4" w14:textId="77777777">
        <w:trPr>
          <w:trHeight w:val="28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0692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 Denumirea disciplinei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0894" w14:textId="7956AB89" w:rsidR="00DA2CAB" w:rsidRPr="0039379B" w:rsidRDefault="00DC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Asistență socială a persoanelor vârstnice 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(SW3217)</w:t>
            </w:r>
          </w:p>
        </w:tc>
      </w:tr>
      <w:tr w:rsidR="00DA2CAB" w:rsidRPr="0039379B" w14:paraId="5C99D279" w14:textId="77777777">
        <w:trPr>
          <w:trHeight w:val="28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7A48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 Titularul activităţii de curs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15C3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Lect.univ.dr. Belényi Emese-Hajnalka</w:t>
            </w:r>
          </w:p>
        </w:tc>
      </w:tr>
      <w:tr w:rsidR="00DA2CAB" w:rsidRPr="0039379B" w14:paraId="2209451E" w14:textId="77777777">
        <w:trPr>
          <w:trHeight w:val="56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56E2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 Titularul activităţii de seminar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D74D" w14:textId="1916BFCF" w:rsidR="00DA2CAB" w:rsidRPr="0039379B" w:rsidRDefault="008B76AB" w:rsidP="00B8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Lect.univ.dr. Belényi Emese-Hajnalka</w:t>
            </w:r>
          </w:p>
        </w:tc>
      </w:tr>
      <w:tr w:rsidR="00DA2CAB" w:rsidRPr="0039379B" w14:paraId="4555F988" w14:textId="77777777">
        <w:trPr>
          <w:trHeight w:val="28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66D0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 Anul de studiu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2E61" w14:textId="787F1343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</w:t>
            </w:r>
            <w:r w:rsidR="008B76A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</w:p>
        </w:tc>
      </w:tr>
      <w:tr w:rsidR="00DA2CAB" w:rsidRPr="0039379B" w14:paraId="236F73A1" w14:textId="77777777">
        <w:trPr>
          <w:trHeight w:val="28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BC63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 Semestrul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DD9C" w14:textId="258AAE53" w:rsidR="00DA2CAB" w:rsidRPr="0039379B" w:rsidRDefault="008B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</w:tr>
      <w:tr w:rsidR="00DA2CAB" w:rsidRPr="0039379B" w14:paraId="73DFBA2B" w14:textId="77777777">
        <w:trPr>
          <w:trHeight w:val="28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A5AF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 Tipul de evaluare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4E8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Verificare</w:t>
            </w:r>
          </w:p>
        </w:tc>
      </w:tr>
      <w:tr w:rsidR="00DA2CAB" w:rsidRPr="0039379B" w14:paraId="06740F2B" w14:textId="77777777">
        <w:trPr>
          <w:trHeight w:val="28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076B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 Regimul disciplinei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8131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 Opțională</w:t>
            </w:r>
          </w:p>
        </w:tc>
      </w:tr>
    </w:tbl>
    <w:p w14:paraId="2D769A59" w14:textId="77777777" w:rsidR="00DA2CAB" w:rsidRPr="0039379B" w:rsidRDefault="003112E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9379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Timpul total estimat</w:t>
      </w:r>
    </w:p>
    <w:tbl>
      <w:tblPr>
        <w:tblStyle w:val="a1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DA2CAB" w:rsidRPr="0039379B" w14:paraId="0D89428F" w14:textId="77777777">
        <w:trPr>
          <w:trHeight w:val="28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04E0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 Număr de ore pe săptămână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638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222C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 care 3.2 curs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C754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B715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 seminar/laborator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8B1A" w14:textId="77777777" w:rsidR="00DA2CAB" w:rsidRPr="0039379B" w:rsidRDefault="003112EB" w:rsidP="00B8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A2CAB" w:rsidRPr="0039379B" w14:paraId="5C685102" w14:textId="77777777">
        <w:trPr>
          <w:trHeight w:val="28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20D1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 Total ore din planul de învăţământ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ECF5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5695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 care 3.5 curs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7B55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2041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 seminar/laborator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362D" w14:textId="77777777" w:rsidR="00DA2CAB" w:rsidRPr="0039379B" w:rsidRDefault="003112EB" w:rsidP="00B8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DA2CAB" w:rsidRPr="0039379B" w14:paraId="031A5D06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B2E3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Distribuţia fondului de timp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7D4A" w14:textId="77777777" w:rsidR="00DA2CAB" w:rsidRPr="0039379B" w:rsidRDefault="003112EB" w:rsidP="00B8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ore</w:t>
            </w:r>
          </w:p>
        </w:tc>
      </w:tr>
      <w:tr w:rsidR="00DA2CAB" w:rsidRPr="0039379B" w14:paraId="2C626424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5A31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Studiul după manual, support de curs, bibliografie şi notiţe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C752" w14:textId="77777777" w:rsidR="00DA2CAB" w:rsidRPr="0039379B" w:rsidRDefault="003112EB" w:rsidP="00B8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DA2CAB" w:rsidRPr="0039379B" w14:paraId="077E505C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7A44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Documentare suplimentară în bibliotecă, pe platforme electronice de specialitate şi pe teren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5D97" w14:textId="77777777" w:rsidR="00DA2CAB" w:rsidRPr="0039379B" w:rsidRDefault="00AE1CB1" w:rsidP="00B8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DA2CAB" w:rsidRPr="0039379B" w14:paraId="719E9057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9F7C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Pregătire seminarii/laboratoare, teme, referate, portofolii şi eseuri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0528" w14:textId="77777777" w:rsidR="00DA2CAB" w:rsidRPr="0039379B" w:rsidRDefault="00AE1CB1" w:rsidP="00B8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DA2CAB" w:rsidRPr="0039379B" w14:paraId="42551ECF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5E60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Tutoriat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83FC" w14:textId="77777777" w:rsidR="00DA2CAB" w:rsidRPr="0039379B" w:rsidRDefault="00AE1CB1" w:rsidP="00B8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A2CAB" w:rsidRPr="0039379B" w14:paraId="4E835F23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B0E2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Examinări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A518" w14:textId="77777777" w:rsidR="00DA2CAB" w:rsidRPr="0039379B" w:rsidRDefault="00AE1CB1" w:rsidP="00B8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A2CAB" w:rsidRPr="0039379B" w14:paraId="04CC696F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9E41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Alte activităţi…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E39B" w14:textId="77777777" w:rsidR="00DA2CAB" w:rsidRPr="0039379B" w:rsidRDefault="00AE1CB1" w:rsidP="00B8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A2CAB" w:rsidRPr="0039379B" w14:paraId="670EA818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7CAD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3.7 Total ore studiu individual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B8E9" w14:textId="77777777" w:rsidR="00DA2CAB" w:rsidRPr="0039379B" w:rsidRDefault="00AE1CB1" w:rsidP="00B8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DA2CAB" w:rsidRPr="0039379B" w14:paraId="0D1FB974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9EAD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3.8 Total ore pesemestru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1348" w14:textId="77777777" w:rsidR="00DA2CAB" w:rsidRPr="0039379B" w:rsidRDefault="00AE1CB1" w:rsidP="00B8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DA2CAB" w:rsidRPr="0039379B" w14:paraId="2BA7D230" w14:textId="7777777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5A34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3.9 Numărul de credite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462C" w14:textId="77777777" w:rsidR="00DA2CAB" w:rsidRPr="0039379B" w:rsidRDefault="003112EB" w:rsidP="00B8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14:paraId="60374ADC" w14:textId="77777777" w:rsidR="00DA2CAB" w:rsidRPr="0039379B" w:rsidRDefault="003112E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9379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Precondiţii (acolo unde este cazul)</w:t>
      </w:r>
    </w:p>
    <w:p w14:paraId="443FC871" w14:textId="77777777" w:rsidR="00DA2CAB" w:rsidRPr="0039379B" w:rsidRDefault="00DA2C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2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93"/>
        <w:gridCol w:w="8097"/>
      </w:tblGrid>
      <w:tr w:rsidR="00DA2CAB" w:rsidRPr="0039379B" w14:paraId="4BDB8E5F" w14:textId="77777777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6DD1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 de curriculum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D1CD" w14:textId="77777777" w:rsidR="00DA2CAB" w:rsidRPr="0039379B" w:rsidRDefault="00DA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CAB" w:rsidRPr="0039379B" w14:paraId="12C830EC" w14:textId="77777777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B7BD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 de competenţe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B6B6" w14:textId="77777777" w:rsidR="00DA2CAB" w:rsidRPr="0039379B" w:rsidRDefault="00DA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509882E" w14:textId="77777777" w:rsidR="00DA2CAB" w:rsidRPr="0039379B" w:rsidRDefault="003112E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9379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Condiţii (acolo unde este cazul)</w:t>
      </w:r>
    </w:p>
    <w:p w14:paraId="79BA1A42" w14:textId="77777777" w:rsidR="00DA2CAB" w:rsidRPr="0039379B" w:rsidRDefault="00DA2C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28"/>
        <w:gridCol w:w="5262"/>
      </w:tblGrid>
      <w:tr w:rsidR="00DA2CAB" w:rsidRPr="0039379B" w14:paraId="6A4782EA" w14:textId="77777777">
        <w:trPr>
          <w:trHeight w:val="2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561A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 de desfăşurare a cursului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14AA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Laptop și videoproiector</w:t>
            </w:r>
          </w:p>
        </w:tc>
      </w:tr>
      <w:tr w:rsidR="00DA2CAB" w:rsidRPr="0039379B" w14:paraId="68D7419F" w14:textId="77777777">
        <w:trPr>
          <w:trHeight w:val="26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3DF2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 de desfăşurare a seminarului/laboratorului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5F2E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Laptop și videoproiector</w:t>
            </w:r>
          </w:p>
        </w:tc>
      </w:tr>
    </w:tbl>
    <w:p w14:paraId="24FD6FC4" w14:textId="77777777" w:rsidR="00DA2CAB" w:rsidRPr="0039379B" w:rsidRDefault="00DA2C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9B58779" w14:textId="77777777" w:rsidR="00DA2CAB" w:rsidRPr="0039379B" w:rsidRDefault="00311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/>
        <w:ind w:left="57" w:right="-20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379B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1B33161" wp14:editId="527A02E5">
                <wp:simplePos x="0" y="0"/>
                <wp:positionH relativeFrom="column">
                  <wp:posOffset>127000</wp:posOffset>
                </wp:positionH>
                <wp:positionV relativeFrom="paragraph">
                  <wp:posOffset>-25399</wp:posOffset>
                </wp:positionV>
                <wp:extent cx="1828800" cy="1270"/>
                <wp:effectExtent l="0" t="0" r="0" b="0"/>
                <wp:wrapSquare wrapText="bothSides" distT="0" distB="0" distL="0" distR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70"/>
                          <a:chOff x="4431600" y="3779365"/>
                          <a:chExt cx="1828800" cy="127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431600" y="3779365"/>
                            <a:ext cx="1828800" cy="1270"/>
                            <a:chOff x="1133" y="-41"/>
                            <a:chExt cx="2880" cy="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133" y="-41"/>
                              <a:ext cx="28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B15F76" w14:textId="77777777" w:rsidR="00DA2CAB" w:rsidRDefault="00DA2CA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1133" y="-41"/>
                              <a:ext cx="288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80" h="2" extrusionOk="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B33161" id="Group 1" o:spid="_x0000_s1026" style="position:absolute;left:0;text-align:left;margin-left:10pt;margin-top:-2pt;width:2in;height:.1pt;z-index:251658240;mso-wrap-distance-left:0;mso-wrap-distance-right:0" coordorigin="44316,37793" coordsize="182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">
                <v:group id="Group 2" o:spid="_x0000_s1027" style="position:absolute;left:44316;top:37793;width:18288;height:13" coordorigin="1133,-41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1133;top:-41;width:28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B15F76" w14:textId="77777777" w:rsidR="00DA2CAB" w:rsidRDefault="00DA2CA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left:1133;top:-41;width:2880;height:2;visibility:visible;mso-wrap-style:square;v-text-anchor:middle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" path="m,l2880,e" filled="f">
                    <v:stroke joinstyle="miter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14:paraId="341AFB8F" w14:textId="77777777" w:rsidR="00DA2CAB" w:rsidRPr="0039379B" w:rsidRDefault="00DA2CAB">
      <w:pPr>
        <w:widowControl w:val="0"/>
        <w:pBdr>
          <w:top w:val="nil"/>
          <w:left w:val="nil"/>
          <w:bottom w:val="nil"/>
          <w:right w:val="nil"/>
          <w:between w:val="nil"/>
        </w:pBdr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A31652F" w14:textId="77777777" w:rsidR="00DA2CAB" w:rsidRPr="0039379B" w:rsidRDefault="00311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DA2CAB" w:rsidRPr="0039379B">
          <w:pgSz w:w="11907" w:h="16839"/>
          <w:pgMar w:top="1340" w:right="920" w:bottom="280" w:left="920" w:header="708" w:footer="708" w:gutter="0"/>
          <w:pgNumType w:start="1"/>
          <w:cols w:space="720"/>
        </w:sectPr>
      </w:pPr>
      <w:r w:rsidRPr="0039379B">
        <w:rPr>
          <w:rFonts w:ascii="Times New Roman" w:hAnsi="Times New Roman" w:cs="Times New Roman"/>
          <w:sz w:val="22"/>
          <w:szCs w:val="22"/>
        </w:rPr>
        <w:br w:type="page"/>
      </w:r>
    </w:p>
    <w:p w14:paraId="24037373" w14:textId="77777777" w:rsidR="00DA2CAB" w:rsidRPr="0039379B" w:rsidRDefault="003112E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9379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Competenţe specifice acumulate</w:t>
      </w:r>
    </w:p>
    <w:tbl>
      <w:tblPr>
        <w:tblStyle w:val="a4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27"/>
        <w:gridCol w:w="8663"/>
      </w:tblGrid>
      <w:tr w:rsidR="00DA2CAB" w:rsidRPr="0039379B" w14:paraId="4B82E1CA" w14:textId="77777777" w:rsidTr="005D2185">
        <w:trPr>
          <w:trHeight w:val="34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BF2C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Competenţe profesionale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BDE6" w14:textId="77777777" w:rsidR="00DA2CAB" w:rsidRPr="0039379B" w:rsidRDefault="003112E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</w:t>
            </w:r>
            <w:r w:rsidR="00751BBF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entificare, culegere de informații, documentare, evaluare și înregistrare a informț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tiilor, analiză, evaluare şi intervenţii specifice pentru reducerea riscurilor sociale de la nivel, individual, familial, de grup, comunitar și societal</w:t>
            </w:r>
          </w:p>
          <w:p w14:paraId="721BDBE5" w14:textId="77777777" w:rsidR="00DA2CAB" w:rsidRPr="0039379B" w:rsidRDefault="003112E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Elaborare, implementare şi evalu</w:t>
            </w:r>
            <w:r w:rsidR="00751BBF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 a proiectelor, programelor ș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 politicilor de asistenţă socială pentru diferite categorii vulnerabile </w:t>
            </w:r>
          </w:p>
          <w:p w14:paraId="31CFDB00" w14:textId="77777777" w:rsidR="00DA2CAB" w:rsidRPr="0039379B" w:rsidRDefault="003112E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Dezvoltarea serviciilor şi activităţilor de prevenire precum şi a celor de suport acordate beneficiarilor sistemului de asistenţă socială.</w:t>
            </w:r>
          </w:p>
          <w:p w14:paraId="0E115DC1" w14:textId="77777777" w:rsidR="00DA2CAB" w:rsidRPr="0039379B" w:rsidRDefault="003112E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Consultanţă în accesarea resurselor comunitare pentru persoanele şi grupurile sociale excluse sau aflate în risc de excludere socială (instituţii, servicii, prestaţii)</w:t>
            </w:r>
          </w:p>
          <w:p w14:paraId="4B4664EB" w14:textId="77777777" w:rsidR="00DA2CAB" w:rsidRPr="0039379B" w:rsidRDefault="003112E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Consiliere și alte metode de intervenţie specializată acordate în mediul familial sau instituţional (spitale, şcoli, penitenciare, centre anti-drog, instituţii specializate de asistenţă socială etc.) cu respectarea valorilor și principiilor șpecifice asistentei sociale</w:t>
            </w:r>
          </w:p>
          <w:p w14:paraId="669A60DD" w14:textId="77777777" w:rsidR="00DA2CAB" w:rsidRPr="0039379B" w:rsidRDefault="003112E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Comunicare şi relaţionare profesională cu beneficiarii și alți actori sociali implicați</w:t>
            </w:r>
          </w:p>
        </w:tc>
      </w:tr>
      <w:tr w:rsidR="00DA2CAB" w:rsidRPr="0039379B" w14:paraId="3A0A1558" w14:textId="77777777" w:rsidTr="005D2185">
        <w:trPr>
          <w:trHeight w:val="210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E49C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Competenţe transversale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39E5" w14:textId="77777777" w:rsidR="00DA2CAB" w:rsidRPr="0039379B" w:rsidRDefault="003112E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Abordarea obiectivă şi argumentată atât teoretic, cât şi practic, a unor situaţii - problemă în vederea soluţionării eficiente a acestora cu respectarea valorilor și principiilor specifice asistentei sociale</w:t>
            </w:r>
          </w:p>
          <w:p w14:paraId="5468DE88" w14:textId="77777777" w:rsidR="00DA2CAB" w:rsidRPr="0039379B" w:rsidRDefault="003112E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Aplicarea tehnicilor de muncă eficientă în echipă transdisciplinară pe diverse paliere ierahice la nivel intra- si interorganizational </w:t>
            </w:r>
          </w:p>
          <w:p w14:paraId="562DE72A" w14:textId="77777777" w:rsidR="00DA2CAB" w:rsidRPr="0039379B" w:rsidRDefault="003112E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Autoevaluarea obiectivă a nevoii de formare profesională și identificarea resurselor si modalitatilor de dezvoltare personala si profesionala în scopul inserţiei şi adaptării la cerinţele pieţei muncii</w:t>
            </w:r>
          </w:p>
        </w:tc>
      </w:tr>
    </w:tbl>
    <w:p w14:paraId="2FE197B4" w14:textId="77777777" w:rsidR="00DA2CAB" w:rsidRPr="0039379B" w:rsidRDefault="003112E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9379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Obiectivele disciplinei (reieşind din grila competenţelor specifice accumulate)</w:t>
      </w:r>
    </w:p>
    <w:p w14:paraId="7C8599D9" w14:textId="77777777" w:rsidR="00DA2CAB" w:rsidRPr="0039379B" w:rsidRDefault="00DA2C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660"/>
        <w:gridCol w:w="7530"/>
      </w:tblGrid>
      <w:tr w:rsidR="00DA2CAB" w:rsidRPr="0039379B" w14:paraId="12794358" w14:textId="77777777">
        <w:trPr>
          <w:trHeight w:val="14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0249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 Obiectivul general al 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6616" w14:textId="77777777" w:rsidR="00DA2CAB" w:rsidRPr="0039379B" w:rsidRDefault="002B26B6" w:rsidP="002B26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Înț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elegera fenomenului gener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 de îmbătrânire a populației și toate consecinț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 care decurg din acest fenomen demogra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phic. Studiul diferitelor situații problematice: starea de sănătate, morbiditatea ș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incapacitatea, cali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tatea vieții, caracteristicile îmbătrânirii, rolul prevenț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iei,consecin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țele sociale ale îmbătrâ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nirii</w:t>
            </w:r>
          </w:p>
        </w:tc>
      </w:tr>
      <w:tr w:rsidR="00DA2CAB" w:rsidRPr="0039379B" w14:paraId="0AD0F351" w14:textId="77777777" w:rsidTr="00D671CA">
        <w:trPr>
          <w:trHeight w:val="36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4948" w14:textId="77777777" w:rsidR="00DA2CAB" w:rsidRPr="0039379B" w:rsidRDefault="003112E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Obiectivele specifice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1F7B" w14:textId="77777777" w:rsidR="00E833A2" w:rsidRPr="0039379B" w:rsidRDefault="00E833A2" w:rsidP="00E833A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Înțelegerea fenomenelor sociale în relația directă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cu persoane 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424D80BC" w14:textId="77777777" w:rsidR="00DA2CAB" w:rsidRPr="0039379B" w:rsidRDefault="00E833A2" w:rsidP="00E8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vârstnice; </w:t>
            </w:r>
          </w:p>
          <w:p w14:paraId="325077FA" w14:textId="77777777" w:rsidR="00E833A2" w:rsidRPr="0039379B" w:rsidRDefault="003112EB" w:rsidP="00E833A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Realizarea impactului social legat de modificarile specifice datorate </w:t>
            </w:r>
          </w:p>
          <w:p w14:paraId="541776D4" w14:textId="77777777" w:rsidR="00DA2CAB" w:rsidRPr="0039379B" w:rsidRDefault="00E833A2" w:rsidP="00E8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îmbătrâ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nirii; </w:t>
            </w:r>
          </w:p>
          <w:p w14:paraId="23368805" w14:textId="77777777" w:rsidR="00DA2CAB" w:rsidRPr="0039379B" w:rsidRDefault="003112EB" w:rsidP="00E833A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Definirea conceptului de Calitate a Vietii; </w:t>
            </w:r>
          </w:p>
          <w:p w14:paraId="7E0CFBF5" w14:textId="77777777" w:rsidR="00DA2CAB" w:rsidRPr="0039379B" w:rsidRDefault="00E833A2" w:rsidP="00E833A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Cunoaș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terea sistemului de servicii adresate persoanelor vârstnice;</w:t>
            </w:r>
          </w:p>
          <w:p w14:paraId="532AE588" w14:textId="77777777" w:rsidR="00DA2CAB" w:rsidRPr="0039379B" w:rsidRDefault="003112EB" w:rsidP="00E833A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Descrie</w:t>
            </w:r>
            <w:r w:rsidR="00E833A2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 fenomenului de îmbătrânire ș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domeniile sale de impact;</w:t>
            </w:r>
          </w:p>
          <w:p w14:paraId="2FB4723E" w14:textId="77777777" w:rsidR="00E833A2" w:rsidRPr="0039379B" w:rsidRDefault="00E833A2" w:rsidP="00E833A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Descrierea determinanților și consecinț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elor evenimentelor </w:t>
            </w:r>
          </w:p>
          <w:p w14:paraId="388F7437" w14:textId="77777777" w:rsidR="00DA2CAB" w:rsidRPr="0039379B" w:rsidRDefault="00E833A2" w:rsidP="00E8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demografice; </w:t>
            </w:r>
          </w:p>
          <w:p w14:paraId="726A2497" w14:textId="77777777" w:rsidR="00DA2CAB" w:rsidRPr="0039379B" w:rsidRDefault="00E833A2" w:rsidP="00E833A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Recunoaș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terea caracterului medico-social al problematicii PV; </w:t>
            </w:r>
          </w:p>
          <w:p w14:paraId="6D0AA10D" w14:textId="77777777" w:rsidR="00E833A2" w:rsidRPr="0039379B" w:rsidRDefault="00E833A2" w:rsidP="00E833A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Cunoașterea ș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discutarea s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trategiilor privind politicile î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 domeniul 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</w:p>
          <w:p w14:paraId="4BD154A7" w14:textId="77777777" w:rsidR="00DA2CAB" w:rsidRPr="0039379B" w:rsidRDefault="00E833A2" w:rsidP="00E8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îmbătrânirii; </w:t>
            </w:r>
          </w:p>
          <w:p w14:paraId="38A957EB" w14:textId="77777777" w:rsidR="00E833A2" w:rsidRPr="0039379B" w:rsidRDefault="00E833A2" w:rsidP="00E833A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Înț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elegerea parametrilor 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 care depinde starea de sănă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tate a 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539EB6A0" w14:textId="77777777" w:rsidR="00DA2CAB" w:rsidRPr="0039379B" w:rsidRDefault="00E833A2" w:rsidP="00E8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populației vârstnice și conținutul noțiunii de Îmbătrânire Activă</w:t>
            </w:r>
          </w:p>
        </w:tc>
      </w:tr>
    </w:tbl>
    <w:p w14:paraId="0D132014" w14:textId="77777777" w:rsidR="00DA2CAB" w:rsidRPr="0039379B" w:rsidRDefault="00DA2C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after="120"/>
        <w:ind w:left="573" w:right="-20" w:hanging="36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31C254D7" w14:textId="77777777" w:rsidR="00DA2CAB" w:rsidRPr="0039379B" w:rsidRDefault="003112E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9379B">
        <w:rPr>
          <w:rFonts w:ascii="Times New Roman" w:hAnsi="Times New Roman" w:cs="Times New Roman"/>
          <w:sz w:val="22"/>
          <w:szCs w:val="22"/>
        </w:rPr>
        <w:br w:type="page"/>
      </w:r>
      <w:r w:rsidRPr="0039379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Conţinuturi</w:t>
      </w:r>
    </w:p>
    <w:tbl>
      <w:tblPr>
        <w:tblStyle w:val="a6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DA2CAB" w:rsidRPr="0039379B" w14:paraId="2F9BDC26" w14:textId="77777777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9114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8.1 Curs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5EFE" w14:textId="77777777" w:rsidR="00DA2CAB" w:rsidRPr="0039379B" w:rsidRDefault="003112EB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0EFE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DA2CAB" w:rsidRPr="0039379B" w14:paraId="764F50EF" w14:textId="77777777">
        <w:trPr>
          <w:trHeight w:val="6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82D6" w14:textId="4C63E6E1" w:rsidR="00ED7FB0" w:rsidRPr="0039379B" w:rsidRDefault="00ED7FB0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Procesul de îmbătrânire a omului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Semne biologice și psihologice.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4042" w14:textId="77777777" w:rsidR="00DA2CAB" w:rsidRPr="0039379B" w:rsidRDefault="003112E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E8C3" w14:textId="77777777" w:rsidR="00DA2CAB" w:rsidRPr="0039379B" w:rsidRDefault="003112E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ore</w:t>
            </w:r>
          </w:p>
        </w:tc>
      </w:tr>
      <w:tr w:rsidR="00DA2CAB" w:rsidRPr="0039379B" w14:paraId="37C0B641" w14:textId="77777777" w:rsidTr="0039379B">
        <w:trPr>
          <w:trHeight w:val="49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E7B2" w14:textId="77777777" w:rsidR="00DA2CAB" w:rsidRPr="0039379B" w:rsidRDefault="00ED7FB0" w:rsidP="00ED7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Efectele îmbătrânirii populației. </w:t>
            </w:r>
          </w:p>
          <w:p w14:paraId="5E256FB4" w14:textId="101A10A2" w:rsidR="00ED7FB0" w:rsidRPr="0039379B" w:rsidRDefault="00F80813" w:rsidP="00ED7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36A3" w14:textId="77777777" w:rsidR="00DA2CAB" w:rsidRPr="0039379B" w:rsidRDefault="003112E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FAC8" w14:textId="77777777" w:rsidR="00DA2CAB" w:rsidRPr="0039379B" w:rsidRDefault="003112E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ore</w:t>
            </w:r>
          </w:p>
        </w:tc>
      </w:tr>
      <w:tr w:rsidR="00DA2CAB" w:rsidRPr="0039379B" w14:paraId="4613CDA9" w14:textId="77777777">
        <w:trPr>
          <w:trHeight w:val="5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EA4A" w14:textId="33C445B8" w:rsidR="009D77E6" w:rsidRPr="0039379B" w:rsidRDefault="00ED7FB0" w:rsidP="00ED7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r w:rsidR="00187066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Nevoile </w:t>
            </w:r>
            <w:r w:rsidR="00BA739A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specifice </w:t>
            </w:r>
            <w:r w:rsidR="00187066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populației vâ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rstnice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D594" w14:textId="77777777" w:rsidR="00DA2CAB" w:rsidRPr="0039379B" w:rsidRDefault="003112E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472F" w14:textId="77777777" w:rsidR="00DA2CAB" w:rsidRPr="0039379B" w:rsidRDefault="003112E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ore</w:t>
            </w:r>
          </w:p>
        </w:tc>
      </w:tr>
      <w:tr w:rsidR="00DA2CAB" w:rsidRPr="0039379B" w14:paraId="6BA0995F" w14:textId="77777777">
        <w:trPr>
          <w:trHeight w:val="6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7068" w14:textId="11458F5C" w:rsidR="0039379B" w:rsidRPr="0039379B" w:rsidRDefault="00ED7FB0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4. 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Siste</w:t>
            </w:r>
            <w:r w:rsidR="00187066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mul de</w:t>
            </w:r>
            <w:r w:rsidR="00BA739A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servicii de asistentă socială: </w:t>
            </w:r>
            <w:r w:rsidR="008B5BA2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Servicii și prestații pentru protecția persoanei de vârsta a treia</w:t>
            </w:r>
          </w:p>
          <w:p w14:paraId="114A24F2" w14:textId="4CEB8ADB" w:rsidR="00F37E86" w:rsidRPr="0039379B" w:rsidRDefault="00F37E86" w:rsidP="00875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0AB7" w14:textId="77777777" w:rsidR="00DA2CAB" w:rsidRPr="0039379B" w:rsidRDefault="003112E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EE29" w14:textId="77777777" w:rsidR="00DA2CAB" w:rsidRPr="0039379B" w:rsidRDefault="003112E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ore</w:t>
            </w:r>
          </w:p>
        </w:tc>
      </w:tr>
      <w:tr w:rsidR="00DA2CAB" w:rsidRPr="0039379B" w14:paraId="37C435DF" w14:textId="77777777">
        <w:trPr>
          <w:trHeight w:val="6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1181" w14:textId="2FF549E3" w:rsidR="00044105" w:rsidRPr="0039379B" w:rsidRDefault="00ED7FB0" w:rsidP="00ED7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5. 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Calitatea Vieții Persoanelor Vârstnice- concept, definire, modalităti de măsurare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5721" w14:textId="77777777" w:rsidR="00DA2CAB" w:rsidRPr="0039379B" w:rsidRDefault="003112E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81F3" w14:textId="77777777" w:rsidR="00DA2CAB" w:rsidRPr="0039379B" w:rsidRDefault="003112E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2ore</w:t>
            </w:r>
          </w:p>
        </w:tc>
      </w:tr>
      <w:tr w:rsidR="00DA2CAB" w:rsidRPr="0039379B" w14:paraId="15ACB483" w14:textId="77777777" w:rsidTr="0039379B">
        <w:trPr>
          <w:trHeight w:val="5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DECB" w14:textId="394C84C4" w:rsidR="002B3BC0" w:rsidRPr="0039379B" w:rsidRDefault="00ED7FB0" w:rsidP="00ED7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6. 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Vizual</w:t>
            </w:r>
            <w:r w:rsidR="00187066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izarea  problemelor de asistentă medico-socială a persoanelor vâ</w:t>
            </w:r>
            <w:r w:rsidR="003112EB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rstnic</w:t>
            </w:r>
            <w:r w:rsid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EF1B" w14:textId="77777777" w:rsidR="00DA2CAB" w:rsidRPr="0039379B" w:rsidRDefault="003112E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C515" w14:textId="77777777" w:rsidR="00DA2CAB" w:rsidRPr="0039379B" w:rsidRDefault="003112E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ore</w:t>
            </w:r>
          </w:p>
        </w:tc>
      </w:tr>
    </w:tbl>
    <w:p w14:paraId="34D70635" w14:textId="77777777" w:rsidR="00DA2CAB" w:rsidRPr="0039379B" w:rsidRDefault="00DA2CAB" w:rsidP="0018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right="57" w:hanging="57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jdgxs" w:colFirst="0" w:colLast="0"/>
      <w:bookmarkEnd w:id="0"/>
    </w:p>
    <w:tbl>
      <w:tblPr>
        <w:tblStyle w:val="a7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DA2CAB" w:rsidRPr="0039379B" w14:paraId="5D48FF18" w14:textId="77777777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E995" w14:textId="77777777" w:rsidR="00DA2CAB" w:rsidRPr="0039379B" w:rsidRDefault="003112EB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8.2 Seminar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DA29" w14:textId="77777777" w:rsidR="00DA2CAB" w:rsidRPr="0039379B" w:rsidRDefault="003112E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395A" w14:textId="77777777" w:rsidR="00DA2CAB" w:rsidRPr="0039379B" w:rsidRDefault="003112E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DA2CAB" w:rsidRPr="0039379B" w14:paraId="6DEF314A" w14:textId="77777777">
        <w:trPr>
          <w:trHeight w:val="16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33BA" w14:textId="77777777" w:rsidR="0039379B" w:rsidRDefault="0039379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46F2DE9" w14:textId="36C01CF2" w:rsidR="00DA2CAB" w:rsidRPr="0039379B" w:rsidRDefault="003112E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Activitățile de seminar  se vor axa pe tematica discutată la curs. Studenții vor elabora și vor susține referate  în tematica cursului,  după care vor urma dezbateri.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568F" w14:textId="77777777" w:rsidR="0039379B" w:rsidRDefault="0039379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8411697" w14:textId="788428CE" w:rsidR="00DA2CAB" w:rsidRPr="0039379B" w:rsidRDefault="003112E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prezentări de referate și discuții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4E13" w14:textId="77777777" w:rsidR="0039379B" w:rsidRDefault="0039379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40C7B9F" w14:textId="03EB6FC3" w:rsidR="00DA2CAB" w:rsidRPr="0039379B" w:rsidRDefault="003112EB" w:rsidP="0018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01CFC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ore</w:t>
            </w:r>
          </w:p>
        </w:tc>
      </w:tr>
      <w:tr w:rsidR="00DA2CAB" w:rsidRPr="0039379B" w14:paraId="520E24D2" w14:textId="77777777" w:rsidTr="0039379B">
        <w:trPr>
          <w:trHeight w:val="3111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DC5F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Bibliografie</w:t>
            </w:r>
            <w:r w:rsidR="00ED7FB0" w:rsidRPr="003937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844961" w:rsidRPr="003937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pe teme</w:t>
            </w:r>
          </w:p>
          <w:p w14:paraId="7C0CDEFB" w14:textId="77777777" w:rsidR="00DA2CAB" w:rsidRPr="0039379B" w:rsidRDefault="00DA2CAB" w:rsidP="00ED7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C714644" w14:textId="77777777" w:rsidR="0039379B" w:rsidRPr="0039379B" w:rsidRDefault="0039379B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Tema 1. 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Dreszlerné Stanchich Ilona (2009): Az időskor: kulturált viselkedéssel egy jobb életminőségért. Bp.  60-79</w:t>
            </w:r>
          </w:p>
          <w:p w14:paraId="3813B67C" w14:textId="20A1A1C1" w:rsidR="0039379B" w:rsidRPr="0039379B" w:rsidRDefault="0039379B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Semsei Imre (2008): Gerontológia. Debrecen. Debreceni Egyetemi Kkiadó. 11-15.</w:t>
            </w:r>
          </w:p>
          <w:p w14:paraId="7CB1EA0F" w14:textId="35AFC138" w:rsidR="0039379B" w:rsidRDefault="0039379B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Tema 2. 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Az idősödés társadalompolitikai vonatkozásai. In. Semsei I.  (2008): Gerontológia. Debrecen. Debreceni Egyetemi Kkiadó. 356-389</w:t>
            </w:r>
          </w:p>
          <w:p w14:paraId="2EDF2D0D" w14:textId="797598E4" w:rsidR="0039379B" w:rsidRDefault="0039379B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Tema 3. 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Dreszlerné Stanchich Ilona (2009): Az időskor: kulturált viselkedéssel egy jobb életminőségért. Budapest. 32-44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Semsei I. (2008): Gerontológia. Debrecen. Debreceni Egyetemi Kkiadó. 413-443</w:t>
            </w:r>
          </w:p>
          <w:p w14:paraId="34997345" w14:textId="77777777" w:rsidR="0039379B" w:rsidRPr="0039379B" w:rsidRDefault="0039379B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Tema 4. </w:t>
            </w:r>
            <w:r w:rsidRPr="003937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Stanciu, C. (2014): Politicile sociale si asistenta sociala pentru persoanele varstnice in contextul integrarii Romaniei in Uniunea Europeana. Editura Vest, Timisoara. </w:t>
            </w:r>
          </w:p>
          <w:p w14:paraId="7956C61F" w14:textId="7DE7F667" w:rsidR="0039379B" w:rsidRDefault="0039379B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Esély 2014/2:</w:t>
            </w:r>
            <w:r w:rsidRPr="0039379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Konferencia az idősek segítéséről. 25 évf. 2 szám: Jeneiné Rubovszky, Cs: Házi segítségnyújtás – talán egy kicsit másképp. 4-31</w:t>
            </w:r>
          </w:p>
          <w:p w14:paraId="702058AA" w14:textId="77777777" w:rsidR="0039379B" w:rsidRPr="0039379B" w:rsidRDefault="0039379B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Tema 5. 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Esély 2014/2:</w:t>
            </w:r>
            <w:r w:rsidRPr="003937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Konferencia az idősek segítéséről. 25 évf. 2 szám: Kányai-Kiss et al:Idősvonal-kommunikáció, tudatos tervezés, életút. 44-62</w:t>
            </w:r>
          </w:p>
          <w:p w14:paraId="23F656E0" w14:textId="77777777" w:rsidR="0039379B" w:rsidRPr="0039379B" w:rsidRDefault="0039379B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Jeneiné Rubovszky, Cs.: Idősgondozás a családban. A gondozó családtagok helyzete a mai Magyarországon. </w:t>
            </w:r>
          </w:p>
          <w:p w14:paraId="3C6F9AD4" w14:textId="77777777" w:rsidR="0039379B" w:rsidRPr="0039379B" w:rsidRDefault="00D671CA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5" w:history="1">
              <w:r w:rsidR="0039379B" w:rsidRPr="0039379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http://www.esely.org/kiadvanyok/2017_4/ATT03696.pdf</w:t>
              </w:r>
            </w:hyperlink>
          </w:p>
          <w:p w14:paraId="20938D7C" w14:textId="77777777" w:rsidR="0039379B" w:rsidRPr="0039379B" w:rsidRDefault="0039379B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Széman, Zs: A tartós idősgondozás alternatívái: technika, környezet. 65-80.</w:t>
            </w:r>
          </w:p>
          <w:p w14:paraId="3E83A03C" w14:textId="57A7990D" w:rsidR="0039379B" w:rsidRDefault="00D671CA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6" w:history="1">
              <w:r w:rsidR="0039379B" w:rsidRPr="0039379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http://www.esely.org/kiadvanyok/2015_1/2015-1_2-1_szeman_tartos_idosgondozas.pdf</w:t>
              </w:r>
            </w:hyperlink>
          </w:p>
          <w:p w14:paraId="35658508" w14:textId="77777777" w:rsidR="0039379B" w:rsidRPr="0039379B" w:rsidRDefault="0039379B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Tema 6. </w:t>
            </w:r>
            <w:r w:rsidRPr="003937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Semsei, I. (2008): Gerontológia. Debrecen. Debreceni Egyetemi Kkiadó. 118-121</w:t>
            </w:r>
          </w:p>
          <w:p w14:paraId="12AD43AC" w14:textId="77777777" w:rsidR="0039379B" w:rsidRPr="0039379B" w:rsidRDefault="0039379B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Esély 2014/2:</w:t>
            </w:r>
            <w:r w:rsidRPr="0039379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Konferencia az idősek segítéséről. 25 évf. 2 szám. Szabó Lajos: A professzionális és informális segítők szerepe az idősek otthoni ellátásában. 79-94</w:t>
            </w:r>
          </w:p>
          <w:p w14:paraId="1C09E711" w14:textId="77777777" w:rsidR="0039379B" w:rsidRPr="0039379B" w:rsidRDefault="0039379B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Jeneiné Rubovszky, Cs</w:t>
            </w:r>
            <w:r w:rsidRPr="003937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Digitális innováció az idősellátásban. In. Esély 2019/3: </w:t>
            </w:r>
          </w:p>
          <w:p w14:paraId="6FFA723F" w14:textId="42F238E3" w:rsidR="0039379B" w:rsidRDefault="00D671CA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7" w:history="1">
              <w:r w:rsidR="0039379B" w:rsidRPr="0039379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http://www.esely.org/kiadvanyok/2019_3/75-100_jeneine.pdf</w:t>
              </w:r>
            </w:hyperlink>
          </w:p>
          <w:p w14:paraId="3C9A30BF" w14:textId="77777777" w:rsidR="0039379B" w:rsidRDefault="0039379B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B62AA54" w14:textId="7CE435B8" w:rsidR="0039379B" w:rsidRPr="0039379B" w:rsidRDefault="0039379B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937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Bibliografie obligatorie</w:t>
            </w:r>
          </w:p>
          <w:p w14:paraId="15E96B25" w14:textId="77777777" w:rsidR="0039379B" w:rsidRPr="0039379B" w:rsidRDefault="0039379B" w:rsidP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4D34569" w14:textId="41E58B37" w:rsidR="00DA2CAB" w:rsidRPr="0039379B" w:rsidRDefault="003112E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Bodogai, Simona-Ioana (2009): Protecție socială a persoanelor vârstnice. Ed. Universității din Oradea. </w:t>
            </w:r>
          </w:p>
          <w:p w14:paraId="081A9B4C" w14:textId="77777777" w:rsidR="00DA2CAB" w:rsidRPr="0039379B" w:rsidRDefault="003112E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Dreszlerné Stanchich Ilona (2008): Az időskor: kulturált viselkedéssel egy jobb életminőségért. Budapest.</w:t>
            </w:r>
          </w:p>
          <w:p w14:paraId="7FC47764" w14:textId="77777777" w:rsidR="00DA2CAB" w:rsidRPr="0039379B" w:rsidRDefault="003112E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Gal, Denisia (2001): Dezvoltare umană și îmbătrânirea, Presa Universitară Clujeană, Cluj-Napoca.</w:t>
            </w:r>
          </w:p>
          <w:p w14:paraId="2F252DCB" w14:textId="77777777" w:rsidR="00DA2CAB" w:rsidRPr="0039379B" w:rsidRDefault="003112E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Mata, I. (2018): </w:t>
            </w:r>
            <w:r w:rsidR="009D77E6" w:rsidRPr="0039379B">
              <w:rPr>
                <w:rStyle w:val="keyvalue"/>
                <w:rFonts w:ascii="Times New Roman" w:hAnsi="Times New Roman" w:cs="Times New Roman"/>
                <w:sz w:val="22"/>
                <w:szCs w:val="22"/>
              </w:rPr>
              <w:t>Consilierea spirituală a vârsticilor din centrele rezidenţiale</w:t>
            </w:r>
            <w:r w:rsidR="009D77E6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Institutul European. </w:t>
            </w:r>
            <w:r w:rsidR="009D77E6"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Iasi. 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405A7EF7" w14:textId="77777777" w:rsidR="00DA2CAB" w:rsidRPr="0039379B" w:rsidRDefault="003112E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Péntek Beáta (2008): Idősotthonok: hol töltsem idős éveimet? SpringMed, Budapest.</w:t>
            </w:r>
          </w:p>
          <w:p w14:paraId="6AC5A8BD" w14:textId="77777777" w:rsidR="00DA2CAB" w:rsidRPr="0039379B" w:rsidRDefault="003112E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Petrica, I. (2012):  Biserică și asistentă socială în România. Ed. Polirom, Iasi. </w:t>
            </w:r>
          </w:p>
          <w:p w14:paraId="3BE740CA" w14:textId="77777777" w:rsidR="00DA2CAB" w:rsidRPr="0039379B" w:rsidRDefault="003112E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Semsei Imre (2008): Gerontológia. Debrecen. Debreceni Egyetemi kkiadó</w:t>
            </w:r>
          </w:p>
          <w:p w14:paraId="31AD4F0A" w14:textId="77777777" w:rsidR="00DA2CAB" w:rsidRPr="0039379B" w:rsidRDefault="003112E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Stanciu, C. (2014): Politicile sociale si asistenta sociala pentru persoanele varstnice in contextul integrarii </w:t>
            </w: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Romaniei in Uniunea Europeana. Editura Vest, Timisoara. </w:t>
            </w:r>
          </w:p>
          <w:p w14:paraId="60BDFB50" w14:textId="77777777" w:rsidR="00DA2CAB" w:rsidRPr="0039379B" w:rsidRDefault="003112E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Szabó Lajos (2011): Időskori demenciák családi, társadalmi és pszichológiai vonatkozásai. Akadémiai Kkiadó, Budapest.</w:t>
            </w:r>
          </w:p>
          <w:p w14:paraId="735F0D3E" w14:textId="77777777" w:rsidR="006118FD" w:rsidRPr="0039379B" w:rsidRDefault="003112EB" w:rsidP="006118F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Széman Zsuzsa (2009): Idősek a magyar társadalomban. Kodolányi János Főiskola, Székesfehérvár</w:t>
            </w:r>
          </w:p>
          <w:p w14:paraId="208BF3EB" w14:textId="77777777" w:rsidR="006118FD" w:rsidRPr="0039379B" w:rsidRDefault="006118FD" w:rsidP="006118F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Asistentă socială a persoanelor vârstnice. Publicată de Consiliul Național al Persoanelor Vârstnice</w:t>
            </w:r>
          </w:p>
          <w:p w14:paraId="34194388" w14:textId="77777777" w:rsidR="006118FD" w:rsidRPr="0039379B" w:rsidRDefault="006118FD" w:rsidP="00611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https://www.cnpv.ro/pdf/analize2018/studiu-Asistenta-Sociala-MP.pdf</w:t>
            </w:r>
          </w:p>
          <w:p w14:paraId="484084FC" w14:textId="77777777" w:rsidR="00DA2CAB" w:rsidRPr="0039379B" w:rsidRDefault="00DA2CAB" w:rsidP="00611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E3A8372" w14:textId="7AF3CC1F" w:rsidR="00DA2CAB" w:rsidRDefault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Bibliografie </w:t>
            </w:r>
            <w:r w:rsidR="00D671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</w:t>
            </w:r>
            <w:r w:rsidR="003112EB" w:rsidRPr="003937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pțională</w:t>
            </w:r>
          </w:p>
          <w:p w14:paraId="0BA2ADC9" w14:textId="77777777" w:rsidR="0039379B" w:rsidRPr="0039379B" w:rsidRDefault="00393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5D1ACB1" w14:textId="77777777" w:rsidR="00DA2CAB" w:rsidRPr="0039379B" w:rsidRDefault="003112E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Nouwen, Henri Joseph(2008): Időskor: az élet beteljesedése. Ursus Libris Kkiadó, Budapest.</w:t>
            </w:r>
          </w:p>
          <w:p w14:paraId="67DADAF0" w14:textId="77777777" w:rsidR="00DA2CAB" w:rsidRPr="0039379B" w:rsidRDefault="003112E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Polcz Alaine(2007): Karácsonyi utazás: halál és cserepek. Jelenkor Kkiadó, Pécs.</w:t>
            </w:r>
          </w:p>
        </w:tc>
      </w:tr>
    </w:tbl>
    <w:p w14:paraId="03A75AE5" w14:textId="77777777" w:rsidR="00DA2CAB" w:rsidRPr="0039379B" w:rsidRDefault="003112E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9379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Coroborarea conţinuturilor disciplinei cu aşteptările reprezentanţilor comunităţii epistemice, asociaţilor profesionale şi angajatori reprezentativi din domeniul aferent programului</w:t>
      </w:r>
    </w:p>
    <w:tbl>
      <w:tblPr>
        <w:tblStyle w:val="a8"/>
        <w:tblW w:w="10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40"/>
      </w:tblGrid>
      <w:tr w:rsidR="00DA2CAB" w:rsidRPr="0039379B" w14:paraId="05070E30" w14:textId="77777777">
        <w:trPr>
          <w:trHeight w:val="1120"/>
        </w:trPr>
        <w:tc>
          <w:tcPr>
            <w:tcW w:w="10540" w:type="dxa"/>
          </w:tcPr>
          <w:p w14:paraId="4656A50F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Conţinutul disciplinei este în concordanţă cu ceea ce se face în alte centre universitare din țară şi din străinătate. Pentru o mai bună adaptare la cerinţele pieţei muncii a conţinutului disciplinei au avut loc întâlniri atât cu reprezentaţi ai mediului socio-profesional mai larg al disciplinei de studiu cât şi cu cadre didactice din universitate.</w:t>
            </w:r>
          </w:p>
        </w:tc>
      </w:tr>
    </w:tbl>
    <w:p w14:paraId="7AB803D4" w14:textId="77777777" w:rsidR="00DA2CAB" w:rsidRPr="0039379B" w:rsidRDefault="003112E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9379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Evaluare</w:t>
      </w:r>
    </w:p>
    <w:tbl>
      <w:tblPr>
        <w:tblStyle w:val="a9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60"/>
        <w:gridCol w:w="3368"/>
        <w:gridCol w:w="2715"/>
        <w:gridCol w:w="2547"/>
      </w:tblGrid>
      <w:tr w:rsidR="00DA2CAB" w:rsidRPr="0039379B" w14:paraId="3E8AE96D" w14:textId="77777777">
        <w:trPr>
          <w:trHeight w:val="5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C54B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Tip activitate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89AB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 Criterii de</w:t>
            </w:r>
          </w:p>
          <w:p w14:paraId="47261A2C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Evaluare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E00B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 Metode de evaluare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BDE5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10.3 Pondere din nota</w:t>
            </w:r>
          </w:p>
          <w:p w14:paraId="53BAC0FF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Finală</w:t>
            </w:r>
          </w:p>
        </w:tc>
      </w:tr>
      <w:tr w:rsidR="00DA2CAB" w:rsidRPr="0039379B" w14:paraId="494E8B8B" w14:textId="77777777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29DEED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10.4 Curs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A0C41" w14:textId="77777777" w:rsidR="00DA2CAB" w:rsidRPr="0039379B" w:rsidRDefault="003112EB" w:rsidP="00F2028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corectitudinea şi completitudinea cunoştinţelor;- coerenţa logică;</w:t>
            </w:r>
          </w:p>
          <w:p w14:paraId="5894F1A7" w14:textId="77777777" w:rsidR="00DA2CAB" w:rsidRPr="0039379B" w:rsidRDefault="003112EB" w:rsidP="00F2028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gradul de asimilare a limbajului de specialitate;</w:t>
            </w:r>
          </w:p>
          <w:p w14:paraId="65077DEA" w14:textId="77777777" w:rsidR="00DA2CAB" w:rsidRPr="0039379B" w:rsidRDefault="003112EB" w:rsidP="00F2028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criterii ce vizează aspectele atitudinale: conştiinciozitatea, interesul pentru studiu individual și în grup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66993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Evaluare orală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D1800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50%</w:t>
            </w:r>
          </w:p>
        </w:tc>
      </w:tr>
      <w:tr w:rsidR="00DA2CAB" w:rsidRPr="0039379B" w14:paraId="55BEBF80" w14:textId="77777777">
        <w:trPr>
          <w:trHeight w:val="5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C41A4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10.5 Seminar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F0ADE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prezență, </w:t>
            </w:r>
          </w:p>
          <w:p w14:paraId="59D0BBC4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calitatea referatului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0353B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evaluarea referatelor prezentate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6E8E8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10%</w:t>
            </w:r>
          </w:p>
          <w:p w14:paraId="60E1E944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40%</w:t>
            </w:r>
          </w:p>
        </w:tc>
      </w:tr>
      <w:tr w:rsidR="00DA2CAB" w:rsidRPr="0039379B" w14:paraId="60711AB8" w14:textId="77777777">
        <w:trPr>
          <w:trHeight w:val="560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7DA0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10.6 Standard minim de performanţă: cunoaşterea elementelor fundamentale de teorie,  capacitatea de sistematizare și argumentare, însușirea stilului științific de elaborare și prezentare</w:t>
            </w:r>
          </w:p>
        </w:tc>
      </w:tr>
    </w:tbl>
    <w:p w14:paraId="6E1AFC80" w14:textId="77777777" w:rsidR="00DA2CAB" w:rsidRPr="0039379B" w:rsidRDefault="00DA2C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a"/>
        <w:tblW w:w="10199" w:type="dxa"/>
        <w:tblLayout w:type="fixed"/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DA2CAB" w:rsidRPr="0039379B" w14:paraId="374B596E" w14:textId="77777777">
        <w:trPr>
          <w:trHeight w:val="76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C55BDC7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40" w:right="-20" w:hanging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Data completării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1F18BAFA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Semnătura titularului de curs</w:t>
            </w:r>
          </w:p>
          <w:p w14:paraId="205E37C3" w14:textId="064E53DF" w:rsidR="008A73D5" w:rsidRPr="0039379B" w:rsidRDefault="008A7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    dr. Belényi Emese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0742DC46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239" w:right="-20" w:hanging="5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Semnătura titularului de seminar</w:t>
            </w:r>
          </w:p>
          <w:p w14:paraId="598DFDB8" w14:textId="02477849" w:rsidR="008A73D5" w:rsidRPr="0039379B" w:rsidRDefault="008A7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239" w:right="-20" w:hanging="5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dr. Belényi Emese</w:t>
            </w:r>
          </w:p>
        </w:tc>
      </w:tr>
      <w:tr w:rsidR="00DA2CAB" w:rsidRPr="0039379B" w14:paraId="5518BC05" w14:textId="77777777">
        <w:trPr>
          <w:trHeight w:val="76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0B2A5C7" w14:textId="1352A5F1" w:rsidR="00DA2CAB" w:rsidRPr="0039379B" w:rsidRDefault="00DC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-20" w:hanging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  <w:r w:rsidR="0099747C" w:rsidRPr="003937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.09.202</w:t>
            </w:r>
            <w:r w:rsidRPr="003937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408EB4CF" w14:textId="77777777" w:rsidR="00DA2CAB" w:rsidRPr="0039379B" w:rsidRDefault="001443AB" w:rsidP="0014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             </w:t>
            </w:r>
            <w:r w:rsidR="003112EB" w:rsidRPr="003937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3DBB4A28" w14:textId="77777777" w:rsidR="00DA2CAB" w:rsidRPr="0039379B" w:rsidRDefault="0031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-20" w:hanging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37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       ………………………………</w:t>
            </w:r>
          </w:p>
        </w:tc>
      </w:tr>
    </w:tbl>
    <w:p w14:paraId="30F1DD57" w14:textId="790D97B1" w:rsidR="00DA2CAB" w:rsidRPr="0039379B" w:rsidRDefault="00C62E7C" w:rsidP="001443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29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9379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</w:t>
      </w:r>
      <w:r w:rsidR="00DC7B11" w:rsidRPr="0039379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ó</w:t>
      </w:r>
      <w:r w:rsidRPr="0039379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ta avizării în departament          </w:t>
      </w:r>
      <w:r w:rsidR="001443AB" w:rsidRPr="0039379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</w:t>
      </w:r>
      <w:r w:rsidRPr="0039379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3112EB" w:rsidRPr="0039379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Semnătura directorului de departament</w:t>
      </w:r>
    </w:p>
    <w:p w14:paraId="094C075A" w14:textId="33D4AC88" w:rsidR="008A73D5" w:rsidRPr="0039379B" w:rsidRDefault="008A73D5" w:rsidP="001443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29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39379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39379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dr. Székedi Levente</w:t>
      </w:r>
    </w:p>
    <w:p w14:paraId="2A1EFBEB" w14:textId="46C119A8" w:rsidR="00DA2CAB" w:rsidRPr="00DC7B11" w:rsidRDefault="003112EB" w:rsidP="008A73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60"/>
        </w:tabs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379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…………………………….</w:t>
      </w:r>
      <w:r w:rsidR="008A73D5" w:rsidRPr="0039379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</w:t>
      </w:r>
      <w:r w:rsidRPr="0039379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…</w:t>
      </w:r>
      <w:r w:rsidRPr="00DC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……………………..</w:t>
      </w:r>
      <w:r w:rsidRPr="00DC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sectPr w:rsidR="00DA2CAB" w:rsidRPr="00DC7B11">
      <w:type w:val="continuous"/>
      <w:pgSz w:w="11907" w:h="16839"/>
      <w:pgMar w:top="1340" w:right="920" w:bottom="280" w:left="9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F60"/>
    <w:multiLevelType w:val="multilevel"/>
    <w:tmpl w:val="31969F2E"/>
    <w:lvl w:ilvl="0">
      <w:start w:val="1"/>
      <w:numFmt w:val="bullet"/>
      <w:lvlText w:val="●"/>
      <w:lvlJc w:val="left"/>
      <w:pPr>
        <w:ind w:left="57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4124D3"/>
    <w:multiLevelType w:val="multilevel"/>
    <w:tmpl w:val="B38803A0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17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vertAlign w:val="baseline"/>
      </w:rPr>
    </w:lvl>
  </w:abstractNum>
  <w:abstractNum w:abstractNumId="2" w15:restartNumberingAfterBreak="0">
    <w:nsid w:val="2BD8412F"/>
    <w:multiLevelType w:val="multilevel"/>
    <w:tmpl w:val="B5226894"/>
    <w:lvl w:ilvl="0">
      <w:start w:val="1"/>
      <w:numFmt w:val="decimal"/>
      <w:lvlText w:val="%1."/>
      <w:lvlJc w:val="left"/>
      <w:pPr>
        <w:ind w:left="7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vertAlign w:val="baseline"/>
      </w:rPr>
    </w:lvl>
  </w:abstractNum>
  <w:abstractNum w:abstractNumId="3" w15:restartNumberingAfterBreak="0">
    <w:nsid w:val="340B4F60"/>
    <w:multiLevelType w:val="multilevel"/>
    <w:tmpl w:val="CA4C523E"/>
    <w:lvl w:ilvl="0">
      <w:start w:val="1"/>
      <w:numFmt w:val="bullet"/>
      <w:lvlText w:val="●"/>
      <w:lvlJc w:val="left"/>
      <w:pPr>
        <w:ind w:left="57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vertAlign w:val="baseline"/>
      </w:rPr>
    </w:lvl>
  </w:abstractNum>
  <w:abstractNum w:abstractNumId="4" w15:restartNumberingAfterBreak="0">
    <w:nsid w:val="53B87772"/>
    <w:multiLevelType w:val="multilevel"/>
    <w:tmpl w:val="3F2E515C"/>
    <w:lvl w:ilvl="0">
      <w:start w:val="1"/>
      <w:numFmt w:val="bullet"/>
      <w:lvlText w:val="●"/>
      <w:lvlJc w:val="left"/>
      <w:pPr>
        <w:ind w:left="114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9D04A63"/>
    <w:multiLevelType w:val="multilevel"/>
    <w:tmpl w:val="E73CAB24"/>
    <w:lvl w:ilvl="0">
      <w:numFmt w:val="bullet"/>
      <w:lvlText w:val="-"/>
      <w:lvlJc w:val="left"/>
      <w:pPr>
        <w:ind w:left="57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5410CA"/>
    <w:multiLevelType w:val="multilevel"/>
    <w:tmpl w:val="AE80D248"/>
    <w:lvl w:ilvl="0">
      <w:start w:val="1"/>
      <w:numFmt w:val="bullet"/>
      <w:lvlText w:val="●"/>
      <w:lvlJc w:val="left"/>
      <w:pPr>
        <w:ind w:left="114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9035EDE"/>
    <w:multiLevelType w:val="multilevel"/>
    <w:tmpl w:val="8BCE01D8"/>
    <w:lvl w:ilvl="0">
      <w:start w:val="1"/>
      <w:numFmt w:val="bullet"/>
      <w:lvlText w:val="●"/>
      <w:lvlJc w:val="left"/>
      <w:pPr>
        <w:ind w:left="114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705536A"/>
    <w:multiLevelType w:val="multilevel"/>
    <w:tmpl w:val="7DCEDF6E"/>
    <w:lvl w:ilvl="0">
      <w:start w:val="1"/>
      <w:numFmt w:val="decimal"/>
      <w:lvlText w:val="%1."/>
      <w:lvlJc w:val="left"/>
      <w:pPr>
        <w:ind w:left="57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9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3" w:hanging="180"/>
      </w:pPr>
      <w:rPr>
        <w:vertAlign w:val="baseline"/>
      </w:rPr>
    </w:lvl>
  </w:abstractNum>
  <w:num w:numId="1" w16cid:durableId="2014913457">
    <w:abstractNumId w:val="6"/>
  </w:num>
  <w:num w:numId="2" w16cid:durableId="83187161">
    <w:abstractNumId w:val="7"/>
  </w:num>
  <w:num w:numId="3" w16cid:durableId="377971153">
    <w:abstractNumId w:val="0"/>
  </w:num>
  <w:num w:numId="4" w16cid:durableId="1301571159">
    <w:abstractNumId w:val="1"/>
  </w:num>
  <w:num w:numId="5" w16cid:durableId="1653413363">
    <w:abstractNumId w:val="2"/>
  </w:num>
  <w:num w:numId="6" w16cid:durableId="2137602807">
    <w:abstractNumId w:val="3"/>
  </w:num>
  <w:num w:numId="7" w16cid:durableId="2086293636">
    <w:abstractNumId w:val="4"/>
  </w:num>
  <w:num w:numId="8" w16cid:durableId="1815021575">
    <w:abstractNumId w:val="5"/>
  </w:num>
  <w:num w:numId="9" w16cid:durableId="16336296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AB"/>
    <w:rsid w:val="00044105"/>
    <w:rsid w:val="00101CFC"/>
    <w:rsid w:val="001443AB"/>
    <w:rsid w:val="00187066"/>
    <w:rsid w:val="00252CD1"/>
    <w:rsid w:val="002B26B6"/>
    <w:rsid w:val="002B3BC0"/>
    <w:rsid w:val="002F0FDC"/>
    <w:rsid w:val="003112EB"/>
    <w:rsid w:val="0039379B"/>
    <w:rsid w:val="0039748F"/>
    <w:rsid w:val="003B79BD"/>
    <w:rsid w:val="00490142"/>
    <w:rsid w:val="00496B2B"/>
    <w:rsid w:val="00506531"/>
    <w:rsid w:val="0055638F"/>
    <w:rsid w:val="005D2185"/>
    <w:rsid w:val="005E2381"/>
    <w:rsid w:val="006118FD"/>
    <w:rsid w:val="006154DE"/>
    <w:rsid w:val="006B4008"/>
    <w:rsid w:val="006F076B"/>
    <w:rsid w:val="00735BDE"/>
    <w:rsid w:val="00751BBF"/>
    <w:rsid w:val="00844961"/>
    <w:rsid w:val="00875C38"/>
    <w:rsid w:val="008A73D5"/>
    <w:rsid w:val="008B5BA2"/>
    <w:rsid w:val="008B76AB"/>
    <w:rsid w:val="008F5116"/>
    <w:rsid w:val="00943812"/>
    <w:rsid w:val="0097315D"/>
    <w:rsid w:val="0099747C"/>
    <w:rsid w:val="009D77E6"/>
    <w:rsid w:val="00A156F2"/>
    <w:rsid w:val="00A27B73"/>
    <w:rsid w:val="00AD1F59"/>
    <w:rsid w:val="00AE1CB1"/>
    <w:rsid w:val="00AE2768"/>
    <w:rsid w:val="00B86CF7"/>
    <w:rsid w:val="00BA739A"/>
    <w:rsid w:val="00BB5358"/>
    <w:rsid w:val="00C62E7C"/>
    <w:rsid w:val="00D671CA"/>
    <w:rsid w:val="00DA2CAB"/>
    <w:rsid w:val="00DC7B11"/>
    <w:rsid w:val="00E146C8"/>
    <w:rsid w:val="00E74695"/>
    <w:rsid w:val="00E833A2"/>
    <w:rsid w:val="00ED7FB0"/>
    <w:rsid w:val="00F20284"/>
    <w:rsid w:val="00F23E51"/>
    <w:rsid w:val="00F37E86"/>
    <w:rsid w:val="00F5637A"/>
    <w:rsid w:val="00F8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9E8E"/>
  <w15:docId w15:val="{EAB05B68-CD40-42E1-A8B3-53953519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keyvalue">
    <w:name w:val="keyvalue"/>
    <w:basedOn w:val="DefaultParagraphFont"/>
    <w:rsid w:val="009D77E6"/>
  </w:style>
  <w:style w:type="character" w:styleId="Hyperlink">
    <w:name w:val="Hyperlink"/>
    <w:basedOn w:val="DefaultParagraphFont"/>
    <w:uiPriority w:val="99"/>
    <w:unhideWhenUsed/>
    <w:rsid w:val="00AE2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2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1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ely.org/kiadvanyok/2019_3/75-100_jene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y.org/kiadvanyok/2015_1/2015-1_2-1_szeman_tartos_idosgondozas.pdf" TargetMode="External"/><Relationship Id="rId5" Type="http://schemas.openxmlformats.org/officeDocument/2006/relationships/hyperlink" Target="http://www.esely.org/kiadvanyok/2017_4/ATT0369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Practimuss</dc:creator>
  <cp:lastModifiedBy>Belényi Emese</cp:lastModifiedBy>
  <cp:revision>5</cp:revision>
  <cp:lastPrinted>2021-02-15T09:31:00Z</cp:lastPrinted>
  <dcterms:created xsi:type="dcterms:W3CDTF">2023-09-16T11:43:00Z</dcterms:created>
  <dcterms:modified xsi:type="dcterms:W3CDTF">2023-09-22T17:35:00Z</dcterms:modified>
</cp:coreProperties>
</file>