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A3BC" w14:textId="77777777" w:rsidR="008E0116" w:rsidRDefault="00157E66">
      <w:pPr>
        <w:pStyle w:val="BodyText"/>
        <w:spacing w:before="77"/>
        <w:ind w:left="4265" w:right="4244"/>
        <w:jc w:val="center"/>
      </w:pPr>
      <w:r>
        <w:t>FIŞA DISCIPLINEI</w:t>
      </w:r>
    </w:p>
    <w:p w14:paraId="47620F0E" w14:textId="77777777" w:rsidR="008E0116" w:rsidRDefault="00157E66">
      <w:pPr>
        <w:pStyle w:val="ListParagraph"/>
        <w:numPr>
          <w:ilvl w:val="0"/>
          <w:numId w:val="8"/>
        </w:numPr>
        <w:tabs>
          <w:tab w:val="left" w:pos="894"/>
        </w:tabs>
        <w:spacing w:before="151"/>
        <w:ind w:hanging="361"/>
        <w:rPr>
          <w:b/>
          <w:sz w:val="24"/>
        </w:rPr>
      </w:pPr>
      <w:r>
        <w:rPr>
          <w:b/>
          <w:sz w:val="24"/>
        </w:rPr>
        <w:t>Date despre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</w:p>
    <w:p w14:paraId="17E868ED" w14:textId="77777777" w:rsidR="008E0116" w:rsidRDefault="008E0116">
      <w:pPr>
        <w:spacing w:before="6"/>
        <w:rPr>
          <w:b/>
          <w:sz w:val="10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6407"/>
      </w:tblGrid>
      <w:tr w:rsidR="008E0116" w14:paraId="7F9BE956" w14:textId="77777777">
        <w:trPr>
          <w:trHeight w:val="280"/>
        </w:trPr>
        <w:tc>
          <w:tcPr>
            <w:tcW w:w="3795" w:type="dxa"/>
          </w:tcPr>
          <w:p w14:paraId="4A0E0199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 Instituţia de învăţământ superior</w:t>
            </w:r>
          </w:p>
        </w:tc>
        <w:tc>
          <w:tcPr>
            <w:tcW w:w="6407" w:type="dxa"/>
          </w:tcPr>
          <w:p w14:paraId="16601896" w14:textId="77777777" w:rsidR="008E0116" w:rsidRPr="002C3C65" w:rsidRDefault="00157E66">
            <w:pPr>
              <w:pStyle w:val="TableParagraph"/>
              <w:ind w:left="7"/>
              <w:rPr>
                <w:sz w:val="24"/>
              </w:rPr>
            </w:pPr>
            <w:r w:rsidRPr="002C3C65">
              <w:rPr>
                <w:sz w:val="24"/>
              </w:rPr>
              <w:t>Universitatea Creştină Partium</w:t>
            </w:r>
          </w:p>
        </w:tc>
      </w:tr>
      <w:tr w:rsidR="008E0116" w14:paraId="5FB77270" w14:textId="77777777">
        <w:trPr>
          <w:trHeight w:val="280"/>
        </w:trPr>
        <w:tc>
          <w:tcPr>
            <w:tcW w:w="3795" w:type="dxa"/>
          </w:tcPr>
          <w:p w14:paraId="1B5386F3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 Facultatea</w:t>
            </w:r>
          </w:p>
        </w:tc>
        <w:tc>
          <w:tcPr>
            <w:tcW w:w="6407" w:type="dxa"/>
          </w:tcPr>
          <w:p w14:paraId="6E6CD1BF" w14:textId="77777777" w:rsidR="008E0116" w:rsidRPr="002C3C65" w:rsidRDefault="00157E66">
            <w:pPr>
              <w:pStyle w:val="TableParagraph"/>
              <w:ind w:left="7"/>
              <w:rPr>
                <w:sz w:val="24"/>
              </w:rPr>
            </w:pPr>
            <w:r w:rsidRPr="002C3C65">
              <w:rPr>
                <w:sz w:val="24"/>
              </w:rPr>
              <w:t>Ştiinţe Economice și Sociale</w:t>
            </w:r>
          </w:p>
        </w:tc>
      </w:tr>
      <w:tr w:rsidR="008E0116" w14:paraId="6C916F90" w14:textId="77777777">
        <w:trPr>
          <w:trHeight w:val="278"/>
        </w:trPr>
        <w:tc>
          <w:tcPr>
            <w:tcW w:w="3795" w:type="dxa"/>
          </w:tcPr>
          <w:p w14:paraId="1BAE1BD0" w14:textId="77777777" w:rsidR="008E0116" w:rsidRDefault="00157E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1.3 Departamentul</w:t>
            </w:r>
          </w:p>
        </w:tc>
        <w:tc>
          <w:tcPr>
            <w:tcW w:w="6407" w:type="dxa"/>
          </w:tcPr>
          <w:p w14:paraId="016DCE56" w14:textId="77777777" w:rsidR="008E0116" w:rsidRPr="002C3C65" w:rsidRDefault="00157E66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 w:rsidRPr="002C3C65">
              <w:rPr>
                <w:sz w:val="24"/>
              </w:rPr>
              <w:t>Ştiinţe Socio-Umane</w:t>
            </w:r>
          </w:p>
        </w:tc>
      </w:tr>
      <w:tr w:rsidR="008E0116" w14:paraId="4CAAAEFB" w14:textId="77777777">
        <w:trPr>
          <w:trHeight w:val="280"/>
        </w:trPr>
        <w:tc>
          <w:tcPr>
            <w:tcW w:w="3795" w:type="dxa"/>
          </w:tcPr>
          <w:p w14:paraId="2271DB9B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 Domeniul de studii</w:t>
            </w:r>
          </w:p>
        </w:tc>
        <w:tc>
          <w:tcPr>
            <w:tcW w:w="6407" w:type="dxa"/>
          </w:tcPr>
          <w:p w14:paraId="050284BB" w14:textId="77777777" w:rsidR="008E0116" w:rsidRPr="002C3C65" w:rsidRDefault="00157E66">
            <w:pPr>
              <w:pStyle w:val="TableParagraph"/>
              <w:ind w:left="7"/>
              <w:rPr>
                <w:sz w:val="24"/>
              </w:rPr>
            </w:pPr>
            <w:r w:rsidRPr="002C3C65">
              <w:rPr>
                <w:sz w:val="24"/>
              </w:rPr>
              <w:t>Asistență socială</w:t>
            </w:r>
          </w:p>
        </w:tc>
      </w:tr>
      <w:tr w:rsidR="008E0116" w14:paraId="4BCA3AE9" w14:textId="77777777">
        <w:trPr>
          <w:trHeight w:val="280"/>
        </w:trPr>
        <w:tc>
          <w:tcPr>
            <w:tcW w:w="3795" w:type="dxa"/>
          </w:tcPr>
          <w:p w14:paraId="4B07C41A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 Ciclul de studii</w:t>
            </w:r>
          </w:p>
        </w:tc>
        <w:tc>
          <w:tcPr>
            <w:tcW w:w="6407" w:type="dxa"/>
          </w:tcPr>
          <w:p w14:paraId="03FAE906" w14:textId="77777777" w:rsidR="008E0116" w:rsidRPr="002C3C65" w:rsidRDefault="00157E66">
            <w:pPr>
              <w:pStyle w:val="TableParagraph"/>
              <w:ind w:left="7"/>
              <w:rPr>
                <w:sz w:val="24"/>
              </w:rPr>
            </w:pPr>
            <w:r w:rsidRPr="002C3C65">
              <w:rPr>
                <w:sz w:val="24"/>
              </w:rPr>
              <w:t>Licenţă</w:t>
            </w:r>
          </w:p>
        </w:tc>
      </w:tr>
      <w:tr w:rsidR="008E0116" w14:paraId="31A40ABF" w14:textId="77777777">
        <w:trPr>
          <w:trHeight w:val="280"/>
        </w:trPr>
        <w:tc>
          <w:tcPr>
            <w:tcW w:w="3795" w:type="dxa"/>
          </w:tcPr>
          <w:p w14:paraId="2842CB2C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 Programul de studii/Calificarea</w:t>
            </w:r>
          </w:p>
        </w:tc>
        <w:tc>
          <w:tcPr>
            <w:tcW w:w="6407" w:type="dxa"/>
          </w:tcPr>
          <w:p w14:paraId="25791840" w14:textId="77777777" w:rsidR="008E0116" w:rsidRPr="002C3C65" w:rsidRDefault="00157E66">
            <w:pPr>
              <w:pStyle w:val="TableParagraph"/>
              <w:ind w:left="7"/>
              <w:rPr>
                <w:sz w:val="24"/>
              </w:rPr>
            </w:pPr>
            <w:r w:rsidRPr="002C3C65">
              <w:rPr>
                <w:sz w:val="24"/>
              </w:rPr>
              <w:t>Asistență socială</w:t>
            </w:r>
          </w:p>
        </w:tc>
      </w:tr>
    </w:tbl>
    <w:p w14:paraId="7D3CFD67" w14:textId="77777777" w:rsidR="008E0116" w:rsidRDefault="00157E66">
      <w:pPr>
        <w:pStyle w:val="ListParagraph"/>
        <w:numPr>
          <w:ilvl w:val="0"/>
          <w:numId w:val="8"/>
        </w:numPr>
        <w:tabs>
          <w:tab w:val="left" w:pos="894"/>
        </w:tabs>
        <w:ind w:hanging="361"/>
        <w:rPr>
          <w:b/>
          <w:sz w:val="24"/>
        </w:rPr>
      </w:pPr>
      <w:r>
        <w:rPr>
          <w:b/>
          <w:sz w:val="24"/>
        </w:rPr>
        <w:t>Date despre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disciplină</w:t>
      </w:r>
    </w:p>
    <w:p w14:paraId="27D24537" w14:textId="77777777" w:rsidR="008E0116" w:rsidRDefault="008E0116">
      <w:pPr>
        <w:spacing w:before="5" w:after="1"/>
        <w:rPr>
          <w:b/>
          <w:sz w:val="10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973"/>
      </w:tblGrid>
      <w:tr w:rsidR="008E0116" w14:paraId="1B5D0A31" w14:textId="77777777">
        <w:trPr>
          <w:trHeight w:val="280"/>
        </w:trPr>
        <w:tc>
          <w:tcPr>
            <w:tcW w:w="3229" w:type="dxa"/>
          </w:tcPr>
          <w:p w14:paraId="48B61EEE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 Denumirea disciplinei</w:t>
            </w:r>
          </w:p>
        </w:tc>
        <w:tc>
          <w:tcPr>
            <w:tcW w:w="6973" w:type="dxa"/>
          </w:tcPr>
          <w:p w14:paraId="0DCD6309" w14:textId="77777777" w:rsidR="008E0116" w:rsidRPr="002C3C65" w:rsidRDefault="00157E66">
            <w:pPr>
              <w:pStyle w:val="TableParagraph"/>
              <w:ind w:left="7"/>
              <w:rPr>
                <w:b/>
                <w:sz w:val="24"/>
              </w:rPr>
            </w:pPr>
            <w:r w:rsidRPr="002C3C65">
              <w:rPr>
                <w:b/>
                <w:sz w:val="24"/>
              </w:rPr>
              <w:t>Parteneriat public-privat-ONG în asistenta socială</w:t>
            </w:r>
            <w:r w:rsidR="002C3C65" w:rsidRPr="002C3C65">
              <w:rPr>
                <w:b/>
                <w:sz w:val="24"/>
              </w:rPr>
              <w:t xml:space="preserve"> </w:t>
            </w:r>
            <w:r w:rsidR="0051650C">
              <w:rPr>
                <w:b/>
                <w:sz w:val="24"/>
              </w:rPr>
              <w:t>SW3206</w:t>
            </w:r>
          </w:p>
        </w:tc>
      </w:tr>
      <w:tr w:rsidR="008E0116" w14:paraId="2FFB77C5" w14:textId="77777777">
        <w:trPr>
          <w:trHeight w:val="281"/>
        </w:trPr>
        <w:tc>
          <w:tcPr>
            <w:tcW w:w="3229" w:type="dxa"/>
          </w:tcPr>
          <w:p w14:paraId="5B5CBCEF" w14:textId="77777777" w:rsidR="008E0116" w:rsidRDefault="00157E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2.2 Titularul activităţii de curs</w:t>
            </w:r>
          </w:p>
        </w:tc>
        <w:tc>
          <w:tcPr>
            <w:tcW w:w="6973" w:type="dxa"/>
          </w:tcPr>
          <w:p w14:paraId="0FC91370" w14:textId="77777777" w:rsidR="008E0116" w:rsidRPr="002C3C65" w:rsidRDefault="002C3C65">
            <w:pPr>
              <w:pStyle w:val="TableParagraph"/>
              <w:spacing w:line="261" w:lineRule="exact"/>
              <w:ind w:left="7"/>
              <w:rPr>
                <w:sz w:val="24"/>
                <w:lang w:val="hu-HU"/>
              </w:rPr>
            </w:pPr>
            <w:r>
              <w:rPr>
                <w:sz w:val="24"/>
              </w:rPr>
              <w:t>Prof.univ.dr. Flóra G</w:t>
            </w:r>
            <w:r>
              <w:rPr>
                <w:sz w:val="24"/>
                <w:lang w:val="hu-HU"/>
              </w:rPr>
              <w:t>ábor</w:t>
            </w:r>
          </w:p>
        </w:tc>
      </w:tr>
      <w:tr w:rsidR="008E0116" w14:paraId="7A7D8475" w14:textId="77777777">
        <w:trPr>
          <w:trHeight w:val="558"/>
        </w:trPr>
        <w:tc>
          <w:tcPr>
            <w:tcW w:w="3229" w:type="dxa"/>
          </w:tcPr>
          <w:p w14:paraId="5D2E905D" w14:textId="77777777" w:rsidR="008E0116" w:rsidRDefault="00157E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 Titularul activităţii de</w:t>
            </w:r>
          </w:p>
          <w:p w14:paraId="5E652AC8" w14:textId="77777777" w:rsidR="008E0116" w:rsidRDefault="00157E66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6973" w:type="dxa"/>
          </w:tcPr>
          <w:p w14:paraId="6A27232E" w14:textId="77777777" w:rsidR="008E0116" w:rsidRDefault="008E0116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</w:tr>
      <w:tr w:rsidR="008E0116" w14:paraId="4E02E793" w14:textId="77777777">
        <w:trPr>
          <w:trHeight w:val="280"/>
        </w:trPr>
        <w:tc>
          <w:tcPr>
            <w:tcW w:w="3229" w:type="dxa"/>
          </w:tcPr>
          <w:p w14:paraId="3C4F7A29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 Anul de studiu</w:t>
            </w:r>
          </w:p>
        </w:tc>
        <w:tc>
          <w:tcPr>
            <w:tcW w:w="6973" w:type="dxa"/>
          </w:tcPr>
          <w:p w14:paraId="500E41E6" w14:textId="77777777" w:rsidR="008E0116" w:rsidRDefault="00157E6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</w:tr>
      <w:tr w:rsidR="008E0116" w14:paraId="3399491F" w14:textId="77777777">
        <w:trPr>
          <w:trHeight w:val="280"/>
        </w:trPr>
        <w:tc>
          <w:tcPr>
            <w:tcW w:w="3229" w:type="dxa"/>
          </w:tcPr>
          <w:p w14:paraId="607AD621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 Semestrul</w:t>
            </w:r>
          </w:p>
        </w:tc>
        <w:tc>
          <w:tcPr>
            <w:tcW w:w="6973" w:type="dxa"/>
          </w:tcPr>
          <w:p w14:paraId="6375A71F" w14:textId="77777777" w:rsidR="008E0116" w:rsidRDefault="00157E6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</w:tr>
      <w:tr w:rsidR="008E0116" w14:paraId="41E7120E" w14:textId="77777777">
        <w:trPr>
          <w:trHeight w:val="280"/>
        </w:trPr>
        <w:tc>
          <w:tcPr>
            <w:tcW w:w="3229" w:type="dxa"/>
          </w:tcPr>
          <w:p w14:paraId="1A970394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 Tipul de evaluare</w:t>
            </w:r>
          </w:p>
        </w:tc>
        <w:tc>
          <w:tcPr>
            <w:tcW w:w="6973" w:type="dxa"/>
          </w:tcPr>
          <w:p w14:paraId="2E710C06" w14:textId="77777777" w:rsidR="008E0116" w:rsidRDefault="00FF79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</w:t>
            </w:r>
            <w:r w:rsidR="00157E66">
              <w:rPr>
                <w:sz w:val="24"/>
              </w:rPr>
              <w:t>xamen</w:t>
            </w:r>
          </w:p>
        </w:tc>
      </w:tr>
      <w:tr w:rsidR="008E0116" w14:paraId="4B0E04BB" w14:textId="77777777">
        <w:trPr>
          <w:trHeight w:val="280"/>
        </w:trPr>
        <w:tc>
          <w:tcPr>
            <w:tcW w:w="3229" w:type="dxa"/>
          </w:tcPr>
          <w:p w14:paraId="58AC6EB0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2.7 Regimul disciplinei</w:t>
            </w:r>
          </w:p>
        </w:tc>
        <w:tc>
          <w:tcPr>
            <w:tcW w:w="6973" w:type="dxa"/>
          </w:tcPr>
          <w:p w14:paraId="6A1F3A57" w14:textId="77777777" w:rsidR="008E0116" w:rsidRDefault="00157E6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DS, obligatorie</w:t>
            </w:r>
          </w:p>
        </w:tc>
      </w:tr>
    </w:tbl>
    <w:p w14:paraId="73D84DB3" w14:textId="77777777" w:rsidR="008E0116" w:rsidRDefault="00157E66">
      <w:pPr>
        <w:pStyle w:val="ListParagraph"/>
        <w:numPr>
          <w:ilvl w:val="0"/>
          <w:numId w:val="8"/>
        </w:numPr>
        <w:tabs>
          <w:tab w:val="left" w:pos="894"/>
        </w:tabs>
        <w:ind w:hanging="361"/>
        <w:rPr>
          <w:b/>
          <w:sz w:val="24"/>
        </w:rPr>
      </w:pPr>
      <w:r>
        <w:rPr>
          <w:b/>
          <w:sz w:val="24"/>
        </w:rPr>
        <w:t>Timpul 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estimat</w:t>
      </w:r>
    </w:p>
    <w:p w14:paraId="4C29CF14" w14:textId="77777777" w:rsidR="008E0116" w:rsidRDefault="008E0116">
      <w:pPr>
        <w:spacing w:before="5" w:after="1"/>
        <w:rPr>
          <w:b/>
          <w:sz w:val="10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708"/>
        <w:gridCol w:w="1843"/>
        <w:gridCol w:w="711"/>
        <w:gridCol w:w="2273"/>
        <w:gridCol w:w="729"/>
      </w:tblGrid>
      <w:tr w:rsidR="008E0116" w14:paraId="0BD96243" w14:textId="77777777">
        <w:trPr>
          <w:trHeight w:val="280"/>
        </w:trPr>
        <w:tc>
          <w:tcPr>
            <w:tcW w:w="3937" w:type="dxa"/>
          </w:tcPr>
          <w:p w14:paraId="7AFA0043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 Număr de ore pe săptămână</w:t>
            </w:r>
          </w:p>
        </w:tc>
        <w:tc>
          <w:tcPr>
            <w:tcW w:w="708" w:type="dxa"/>
          </w:tcPr>
          <w:p w14:paraId="63E90DE9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EC7A258" w14:textId="77777777" w:rsidR="008E0116" w:rsidRDefault="00157E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din care 3.2curs</w:t>
            </w:r>
          </w:p>
        </w:tc>
        <w:tc>
          <w:tcPr>
            <w:tcW w:w="711" w:type="dxa"/>
          </w:tcPr>
          <w:p w14:paraId="4BAC1017" w14:textId="77777777" w:rsidR="008E0116" w:rsidRDefault="00157E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3" w:type="dxa"/>
          </w:tcPr>
          <w:p w14:paraId="22F22197" w14:textId="77777777" w:rsidR="008E0116" w:rsidRDefault="00157E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3.3 seminar/laborator</w:t>
            </w:r>
          </w:p>
        </w:tc>
        <w:tc>
          <w:tcPr>
            <w:tcW w:w="729" w:type="dxa"/>
          </w:tcPr>
          <w:p w14:paraId="3DFF7286" w14:textId="77777777" w:rsidR="008E0116" w:rsidRDefault="00E0132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E0116" w14:paraId="128B4B53" w14:textId="77777777">
        <w:trPr>
          <w:trHeight w:val="280"/>
        </w:trPr>
        <w:tc>
          <w:tcPr>
            <w:tcW w:w="3937" w:type="dxa"/>
          </w:tcPr>
          <w:p w14:paraId="2D9B672D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 Total ore din planul de învăţământ</w:t>
            </w:r>
          </w:p>
        </w:tc>
        <w:tc>
          <w:tcPr>
            <w:tcW w:w="708" w:type="dxa"/>
          </w:tcPr>
          <w:p w14:paraId="3DD20416" w14:textId="77777777" w:rsidR="008E0116" w:rsidRDefault="00516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3" w:type="dxa"/>
          </w:tcPr>
          <w:p w14:paraId="3CF3988F" w14:textId="77777777" w:rsidR="008E0116" w:rsidRDefault="00157E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din care 3.5curs</w:t>
            </w:r>
          </w:p>
        </w:tc>
        <w:tc>
          <w:tcPr>
            <w:tcW w:w="711" w:type="dxa"/>
          </w:tcPr>
          <w:p w14:paraId="6830743F" w14:textId="77777777" w:rsidR="008E0116" w:rsidRDefault="00157E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73" w:type="dxa"/>
          </w:tcPr>
          <w:p w14:paraId="25E88DF9" w14:textId="77777777" w:rsidR="008E0116" w:rsidRDefault="00157E6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3.6 seminar/laborator</w:t>
            </w:r>
          </w:p>
        </w:tc>
        <w:tc>
          <w:tcPr>
            <w:tcW w:w="729" w:type="dxa"/>
          </w:tcPr>
          <w:p w14:paraId="659B5150" w14:textId="77777777" w:rsidR="008E0116" w:rsidRDefault="0051650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E0116" w14:paraId="11DA0B30" w14:textId="77777777">
        <w:trPr>
          <w:trHeight w:val="278"/>
        </w:trPr>
        <w:tc>
          <w:tcPr>
            <w:tcW w:w="9472" w:type="dxa"/>
            <w:gridSpan w:val="5"/>
          </w:tcPr>
          <w:p w14:paraId="04D559CA" w14:textId="77777777" w:rsidR="008E0116" w:rsidRDefault="00157E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Distribuţia fondului de timp</w:t>
            </w:r>
          </w:p>
        </w:tc>
        <w:tc>
          <w:tcPr>
            <w:tcW w:w="729" w:type="dxa"/>
          </w:tcPr>
          <w:p w14:paraId="07E25B6D" w14:textId="77777777" w:rsidR="008E0116" w:rsidRDefault="00157E66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8E0116" w14:paraId="16A1A92C" w14:textId="77777777">
        <w:trPr>
          <w:trHeight w:val="280"/>
        </w:trPr>
        <w:tc>
          <w:tcPr>
            <w:tcW w:w="9472" w:type="dxa"/>
            <w:gridSpan w:val="5"/>
          </w:tcPr>
          <w:p w14:paraId="74EBF8D1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Studiul după manual, suport de curs, bibliografie şi notiţe</w:t>
            </w:r>
          </w:p>
        </w:tc>
        <w:tc>
          <w:tcPr>
            <w:tcW w:w="729" w:type="dxa"/>
          </w:tcPr>
          <w:p w14:paraId="1BB5559A" w14:textId="77777777" w:rsidR="008E0116" w:rsidRDefault="00D057D8" w:rsidP="00D057D8">
            <w:pPr>
              <w:pStyle w:val="TableParagraph"/>
              <w:ind w:left="0" w:right="2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18</w:t>
            </w:r>
          </w:p>
        </w:tc>
      </w:tr>
      <w:tr w:rsidR="008E0116" w14:paraId="14E907BD" w14:textId="77777777">
        <w:trPr>
          <w:trHeight w:val="280"/>
        </w:trPr>
        <w:tc>
          <w:tcPr>
            <w:tcW w:w="9472" w:type="dxa"/>
            <w:gridSpan w:val="5"/>
          </w:tcPr>
          <w:p w14:paraId="52E3C79D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Documentare suplimentară în bibliotecă, pe platforme electronice de specialitate şi pe teren</w:t>
            </w:r>
          </w:p>
        </w:tc>
        <w:tc>
          <w:tcPr>
            <w:tcW w:w="729" w:type="dxa"/>
          </w:tcPr>
          <w:p w14:paraId="076DA895" w14:textId="77777777" w:rsidR="008E0116" w:rsidRDefault="00D057D8" w:rsidP="00D057D8">
            <w:pPr>
              <w:pStyle w:val="TableParagraph"/>
              <w:ind w:left="0" w:right="2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13</w:t>
            </w:r>
          </w:p>
        </w:tc>
      </w:tr>
      <w:tr w:rsidR="008E0116" w14:paraId="195FBC57" w14:textId="77777777">
        <w:trPr>
          <w:trHeight w:val="280"/>
        </w:trPr>
        <w:tc>
          <w:tcPr>
            <w:tcW w:w="9472" w:type="dxa"/>
            <w:gridSpan w:val="5"/>
          </w:tcPr>
          <w:p w14:paraId="4ADAAC8F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Pregătire seminarii/laboratoare, teme, referate, portofolii şi eseuri</w:t>
            </w:r>
          </w:p>
        </w:tc>
        <w:tc>
          <w:tcPr>
            <w:tcW w:w="729" w:type="dxa"/>
          </w:tcPr>
          <w:p w14:paraId="421ACE0E" w14:textId="77777777" w:rsidR="008E0116" w:rsidRDefault="00D057D8" w:rsidP="00D057D8">
            <w:pPr>
              <w:pStyle w:val="TableParagraph"/>
              <w:ind w:left="0" w:right="2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75768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</w:tr>
      <w:tr w:rsidR="008E0116" w14:paraId="3747AE2A" w14:textId="77777777">
        <w:trPr>
          <w:trHeight w:val="280"/>
        </w:trPr>
        <w:tc>
          <w:tcPr>
            <w:tcW w:w="9472" w:type="dxa"/>
            <w:gridSpan w:val="5"/>
          </w:tcPr>
          <w:p w14:paraId="08C91380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Tutoriat</w:t>
            </w:r>
          </w:p>
        </w:tc>
        <w:tc>
          <w:tcPr>
            <w:tcW w:w="729" w:type="dxa"/>
          </w:tcPr>
          <w:p w14:paraId="24FDCA54" w14:textId="77777777" w:rsidR="008E0116" w:rsidRDefault="00157E66" w:rsidP="00D057D8">
            <w:pPr>
              <w:pStyle w:val="TableParagraph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E0116" w14:paraId="72F11D70" w14:textId="77777777">
        <w:trPr>
          <w:trHeight w:val="280"/>
        </w:trPr>
        <w:tc>
          <w:tcPr>
            <w:tcW w:w="9472" w:type="dxa"/>
            <w:gridSpan w:val="5"/>
          </w:tcPr>
          <w:p w14:paraId="53F15D32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Examinări</w:t>
            </w:r>
          </w:p>
        </w:tc>
        <w:tc>
          <w:tcPr>
            <w:tcW w:w="729" w:type="dxa"/>
          </w:tcPr>
          <w:p w14:paraId="6D911C21" w14:textId="77777777" w:rsidR="008E0116" w:rsidRDefault="002B6846" w:rsidP="00D057D8">
            <w:pPr>
              <w:pStyle w:val="TableParagraph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E0116" w14:paraId="702A424A" w14:textId="77777777">
        <w:trPr>
          <w:trHeight w:val="277"/>
        </w:trPr>
        <w:tc>
          <w:tcPr>
            <w:tcW w:w="9472" w:type="dxa"/>
            <w:gridSpan w:val="5"/>
          </w:tcPr>
          <w:p w14:paraId="270350D8" w14:textId="77777777" w:rsidR="008E0116" w:rsidRDefault="00157E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Alte activităţi…</w:t>
            </w:r>
          </w:p>
        </w:tc>
        <w:tc>
          <w:tcPr>
            <w:tcW w:w="729" w:type="dxa"/>
          </w:tcPr>
          <w:p w14:paraId="45412B63" w14:textId="77777777" w:rsidR="008E0116" w:rsidRDefault="002B6846" w:rsidP="00D057D8">
            <w:pPr>
              <w:pStyle w:val="TableParagraph"/>
              <w:spacing w:line="258" w:lineRule="exact"/>
              <w:ind w:left="0" w:right="4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8E0116" w14:paraId="099643A3" w14:textId="77777777">
        <w:trPr>
          <w:trHeight w:val="280"/>
        </w:trPr>
        <w:tc>
          <w:tcPr>
            <w:tcW w:w="9472" w:type="dxa"/>
            <w:gridSpan w:val="5"/>
          </w:tcPr>
          <w:p w14:paraId="203DFC1C" w14:textId="77777777" w:rsidR="008E0116" w:rsidRDefault="00157E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3.7 Total ore studiu individual</w:t>
            </w:r>
          </w:p>
        </w:tc>
        <w:tc>
          <w:tcPr>
            <w:tcW w:w="729" w:type="dxa"/>
          </w:tcPr>
          <w:p w14:paraId="04FD6EF4" w14:textId="77777777" w:rsidR="008E0116" w:rsidRDefault="002B6846" w:rsidP="00D057D8">
            <w:pPr>
              <w:pStyle w:val="TableParagraph"/>
              <w:ind w:left="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51</w:t>
            </w:r>
          </w:p>
        </w:tc>
      </w:tr>
      <w:tr w:rsidR="008E0116" w14:paraId="551997F0" w14:textId="77777777">
        <w:trPr>
          <w:trHeight w:val="280"/>
        </w:trPr>
        <w:tc>
          <w:tcPr>
            <w:tcW w:w="9472" w:type="dxa"/>
            <w:gridSpan w:val="5"/>
          </w:tcPr>
          <w:p w14:paraId="64AD7225" w14:textId="77777777" w:rsidR="008E0116" w:rsidRDefault="00157E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3.8 Total ore pe semestru</w:t>
            </w:r>
          </w:p>
        </w:tc>
        <w:tc>
          <w:tcPr>
            <w:tcW w:w="729" w:type="dxa"/>
          </w:tcPr>
          <w:p w14:paraId="6D00DC8A" w14:textId="77777777" w:rsidR="008E0116" w:rsidRDefault="00D057D8" w:rsidP="00D057D8">
            <w:pPr>
              <w:pStyle w:val="TableParagraph"/>
              <w:ind w:left="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75</w:t>
            </w:r>
          </w:p>
        </w:tc>
      </w:tr>
      <w:tr w:rsidR="008E0116" w14:paraId="41DED2AF" w14:textId="77777777">
        <w:trPr>
          <w:trHeight w:val="280"/>
        </w:trPr>
        <w:tc>
          <w:tcPr>
            <w:tcW w:w="9472" w:type="dxa"/>
            <w:gridSpan w:val="5"/>
          </w:tcPr>
          <w:p w14:paraId="51E6AB20" w14:textId="77777777" w:rsidR="008E0116" w:rsidRDefault="00157E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3.9 Numărul de credite</w:t>
            </w:r>
          </w:p>
        </w:tc>
        <w:tc>
          <w:tcPr>
            <w:tcW w:w="729" w:type="dxa"/>
          </w:tcPr>
          <w:p w14:paraId="193FDBC5" w14:textId="77777777" w:rsidR="008E0116" w:rsidRDefault="00D057D8" w:rsidP="00D057D8">
            <w:pPr>
              <w:pStyle w:val="TableParagraph"/>
              <w:ind w:left="0" w:right="43"/>
              <w:jc w:val="center"/>
              <w:rPr>
                <w:b/>
                <w:sz w:val="24"/>
              </w:rPr>
            </w:pPr>
            <w:r w:rsidRPr="00D057D8">
              <w:rPr>
                <w:b/>
                <w:sz w:val="24"/>
              </w:rPr>
              <w:t>3</w:t>
            </w:r>
          </w:p>
        </w:tc>
      </w:tr>
    </w:tbl>
    <w:p w14:paraId="1C454D4E" w14:textId="77777777" w:rsidR="008E0116" w:rsidRDefault="00157E66">
      <w:pPr>
        <w:pStyle w:val="ListParagraph"/>
        <w:numPr>
          <w:ilvl w:val="0"/>
          <w:numId w:val="8"/>
        </w:numPr>
        <w:tabs>
          <w:tab w:val="left" w:pos="894"/>
        </w:tabs>
        <w:ind w:hanging="361"/>
        <w:rPr>
          <w:b/>
          <w:sz w:val="24"/>
        </w:rPr>
      </w:pPr>
      <w:r>
        <w:rPr>
          <w:b/>
          <w:sz w:val="24"/>
        </w:rPr>
        <w:t>Precondiţii (acolo unde este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cazul)</w:t>
      </w:r>
    </w:p>
    <w:p w14:paraId="29B378FD" w14:textId="77777777" w:rsidR="008E0116" w:rsidRDefault="008E0116">
      <w:pPr>
        <w:rPr>
          <w:b/>
          <w:sz w:val="20"/>
        </w:rPr>
      </w:pPr>
    </w:p>
    <w:p w14:paraId="6535389B" w14:textId="77777777" w:rsidR="008E0116" w:rsidRDefault="008E0116">
      <w:pPr>
        <w:spacing w:before="6"/>
        <w:rPr>
          <w:b/>
          <w:sz w:val="14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8109"/>
      </w:tblGrid>
      <w:tr w:rsidR="008E0116" w14:paraId="14571741" w14:textId="77777777">
        <w:trPr>
          <w:trHeight w:val="280"/>
        </w:trPr>
        <w:tc>
          <w:tcPr>
            <w:tcW w:w="2093" w:type="dxa"/>
          </w:tcPr>
          <w:p w14:paraId="45C98313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 de curriculum</w:t>
            </w:r>
          </w:p>
        </w:tc>
        <w:tc>
          <w:tcPr>
            <w:tcW w:w="8109" w:type="dxa"/>
          </w:tcPr>
          <w:p w14:paraId="5EB657E7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E0116" w14:paraId="1650F5A2" w14:textId="77777777">
        <w:trPr>
          <w:trHeight w:val="280"/>
        </w:trPr>
        <w:tc>
          <w:tcPr>
            <w:tcW w:w="2093" w:type="dxa"/>
          </w:tcPr>
          <w:p w14:paraId="6C23E663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 de competenţe</w:t>
            </w:r>
          </w:p>
        </w:tc>
        <w:tc>
          <w:tcPr>
            <w:tcW w:w="8109" w:type="dxa"/>
          </w:tcPr>
          <w:p w14:paraId="384A52A2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3AEC0717" w14:textId="77777777" w:rsidR="008E0116" w:rsidRDefault="00157E66">
      <w:pPr>
        <w:pStyle w:val="ListParagraph"/>
        <w:numPr>
          <w:ilvl w:val="0"/>
          <w:numId w:val="8"/>
        </w:numPr>
        <w:tabs>
          <w:tab w:val="left" w:pos="894"/>
        </w:tabs>
        <w:ind w:hanging="361"/>
        <w:rPr>
          <w:b/>
          <w:sz w:val="24"/>
        </w:rPr>
      </w:pPr>
      <w:r>
        <w:rPr>
          <w:b/>
          <w:sz w:val="24"/>
        </w:rPr>
        <w:t>Condiţii (acolo unde este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cazul)</w:t>
      </w:r>
    </w:p>
    <w:p w14:paraId="0BD8E2E3" w14:textId="77777777" w:rsidR="008E0116" w:rsidRDefault="008E0116">
      <w:pPr>
        <w:rPr>
          <w:b/>
          <w:sz w:val="20"/>
        </w:rPr>
      </w:pPr>
    </w:p>
    <w:p w14:paraId="1A84D6AA" w14:textId="77777777" w:rsidR="008E0116" w:rsidRDefault="008E0116">
      <w:pPr>
        <w:spacing w:before="5" w:after="1"/>
        <w:rPr>
          <w:b/>
          <w:sz w:val="14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5274"/>
      </w:tblGrid>
      <w:tr w:rsidR="008E0116" w14:paraId="44345A15" w14:textId="77777777">
        <w:trPr>
          <w:trHeight w:val="280"/>
        </w:trPr>
        <w:tc>
          <w:tcPr>
            <w:tcW w:w="4929" w:type="dxa"/>
          </w:tcPr>
          <w:p w14:paraId="752BF412" w14:textId="77777777" w:rsidR="008E0116" w:rsidRDefault="00157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 de desfăşurare a cursului</w:t>
            </w:r>
          </w:p>
        </w:tc>
        <w:tc>
          <w:tcPr>
            <w:tcW w:w="5274" w:type="dxa"/>
          </w:tcPr>
          <w:p w14:paraId="323F5F36" w14:textId="77777777" w:rsidR="008E0116" w:rsidRDefault="00157E6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Videoproiector, laptop</w:t>
            </w:r>
          </w:p>
        </w:tc>
      </w:tr>
      <w:tr w:rsidR="008E0116" w14:paraId="15AFA284" w14:textId="77777777">
        <w:trPr>
          <w:trHeight w:val="275"/>
        </w:trPr>
        <w:tc>
          <w:tcPr>
            <w:tcW w:w="4929" w:type="dxa"/>
          </w:tcPr>
          <w:p w14:paraId="2770ABB3" w14:textId="77777777" w:rsidR="008E0116" w:rsidRDefault="00157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5.2 de desfăşurare a seminarului/laboratorului</w:t>
            </w:r>
          </w:p>
        </w:tc>
        <w:tc>
          <w:tcPr>
            <w:tcW w:w="5274" w:type="dxa"/>
          </w:tcPr>
          <w:p w14:paraId="2877C43A" w14:textId="77777777" w:rsidR="008E0116" w:rsidRDefault="00157E66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Videoproiector, laptop</w:t>
            </w:r>
          </w:p>
        </w:tc>
      </w:tr>
    </w:tbl>
    <w:p w14:paraId="0DFA5356" w14:textId="77777777" w:rsidR="008E0116" w:rsidRDefault="00157E66">
      <w:pPr>
        <w:spacing w:before="5"/>
        <w:rPr>
          <w:b/>
          <w:sz w:val="17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7EC719" wp14:editId="4CA8E724">
                <wp:simplePos x="0" y="0"/>
                <wp:positionH relativeFrom="page">
                  <wp:posOffset>1295400</wp:posOffset>
                </wp:positionH>
                <wp:positionV relativeFrom="paragraph">
                  <wp:posOffset>157480</wp:posOffset>
                </wp:positionV>
                <wp:extent cx="18288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4487B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pt,12.4pt" to="24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">
                <w10:wrap type="topAndBottom" anchorx="page"/>
              </v:line>
            </w:pict>
          </mc:Fallback>
        </mc:AlternateContent>
      </w:r>
    </w:p>
    <w:p w14:paraId="575BB241" w14:textId="77777777" w:rsidR="008E0116" w:rsidRDefault="008E0116">
      <w:pPr>
        <w:rPr>
          <w:sz w:val="17"/>
        </w:rPr>
        <w:sectPr w:rsidR="008E0116">
          <w:type w:val="continuous"/>
          <w:pgSz w:w="11910" w:h="16840"/>
          <w:pgMar w:top="1320" w:right="660" w:bottom="280" w:left="600" w:header="708" w:footer="708" w:gutter="0"/>
          <w:cols w:space="708"/>
        </w:sectPr>
      </w:pPr>
    </w:p>
    <w:p w14:paraId="73D2414D" w14:textId="77777777" w:rsidR="008E0116" w:rsidRDefault="00157E66">
      <w:pPr>
        <w:pStyle w:val="ListParagraph"/>
        <w:numPr>
          <w:ilvl w:val="0"/>
          <w:numId w:val="8"/>
        </w:numPr>
        <w:tabs>
          <w:tab w:val="left" w:pos="894"/>
        </w:tabs>
        <w:spacing w:before="69"/>
        <w:ind w:hanging="361"/>
        <w:rPr>
          <w:b/>
          <w:sz w:val="24"/>
        </w:rPr>
      </w:pPr>
      <w:r>
        <w:rPr>
          <w:b/>
          <w:sz w:val="24"/>
        </w:rPr>
        <w:lastRenderedPageBreak/>
        <w:t>Competenţe specifice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acumulate</w:t>
      </w:r>
    </w:p>
    <w:p w14:paraId="64201112" w14:textId="77777777" w:rsidR="008E0116" w:rsidRDefault="008E0116">
      <w:pPr>
        <w:spacing w:before="6"/>
        <w:rPr>
          <w:b/>
          <w:sz w:val="10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8676"/>
      </w:tblGrid>
      <w:tr w:rsidR="008E0116" w14:paraId="7CD5A6E3" w14:textId="77777777">
        <w:trPr>
          <w:trHeight w:val="5035"/>
        </w:trPr>
        <w:tc>
          <w:tcPr>
            <w:tcW w:w="1527" w:type="dxa"/>
          </w:tcPr>
          <w:p w14:paraId="3D3BC12C" w14:textId="77777777" w:rsidR="008E0116" w:rsidRDefault="00157E66">
            <w:pPr>
              <w:pStyle w:val="TableParagraph"/>
              <w:spacing w:line="240" w:lineRule="auto"/>
              <w:ind w:left="107" w:right="203" w:hanging="58"/>
              <w:rPr>
                <w:sz w:val="24"/>
              </w:rPr>
            </w:pPr>
            <w:r>
              <w:rPr>
                <w:sz w:val="24"/>
              </w:rPr>
              <w:t>Competenţe profesionale</w:t>
            </w:r>
          </w:p>
        </w:tc>
        <w:tc>
          <w:tcPr>
            <w:tcW w:w="8676" w:type="dxa"/>
          </w:tcPr>
          <w:p w14:paraId="386E8276" w14:textId="77777777" w:rsidR="008E0116" w:rsidRDefault="00157E66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40" w:lineRule="auto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Identificare, culegere de informaţii, documentare, evaluare ai înregistrare a informaţiilor, analiză, evaluare şi intervenţii specifice pentru reducerea riscurilor sociale de la nivel, individual, familial, de grup, comunitar 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</w:p>
          <w:p w14:paraId="028FBBAB" w14:textId="77777777" w:rsidR="008E0116" w:rsidRDefault="008E0116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14:paraId="5F1F3795" w14:textId="77777777" w:rsidR="008E0116" w:rsidRDefault="00157E66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37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Elaborare, implementare şi evaluare a proiectelor, programelor şi politicilor de asistenţă socială pentru diferite categorii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vulnerabile</w:t>
            </w:r>
          </w:p>
          <w:p w14:paraId="4BA42C44" w14:textId="77777777" w:rsidR="008E0116" w:rsidRDefault="008E0116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14:paraId="74431513" w14:textId="77777777" w:rsidR="008E0116" w:rsidRDefault="00157E66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40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Dezvoltarea serviciilor şi activităţilor de prevenire precum şi a celor de suport acordate beneficiarilor sistemului de asistenţă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socială.</w:t>
            </w:r>
          </w:p>
          <w:p w14:paraId="4C8C7B14" w14:textId="77777777" w:rsidR="008E0116" w:rsidRDefault="008E0116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445A8DCD" w14:textId="77777777" w:rsidR="008E0116" w:rsidRDefault="00157E66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40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Consultanţă în accesarea resurselor comunitare pentru persoanele şi grupurile sociale excluse sau aflate în risc de excludere socială (instituţii, servicii,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prestaţii)</w:t>
            </w:r>
          </w:p>
          <w:p w14:paraId="60FEBBA6" w14:textId="77777777" w:rsidR="008E0116" w:rsidRDefault="008E0116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2771C8C4" w14:textId="77777777" w:rsidR="008E0116" w:rsidRDefault="00157E66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Consiliere şi alte metode de intervenţie specializată acordate în mediul familial sau instituţional (spitale, şcoli, penitenciare, centre anti-drog, instituţii specializate de asistenţă socială etc.) cu respectarea valorilor şi principiilor specifice asistentei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  <w:p w14:paraId="532FCB89" w14:textId="77777777" w:rsidR="008E0116" w:rsidRDefault="008E0116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6BA039C8" w14:textId="77777777" w:rsidR="008E0116" w:rsidRDefault="00157E66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40" w:lineRule="auto"/>
              <w:ind w:hanging="229"/>
              <w:rPr>
                <w:sz w:val="24"/>
              </w:rPr>
            </w:pPr>
            <w:r>
              <w:rPr>
                <w:sz w:val="24"/>
              </w:rPr>
              <w:t>Comunicare şi relaţionare profesională cu beneficiarii şi alţi actori sociali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implicaţi</w:t>
            </w:r>
          </w:p>
        </w:tc>
      </w:tr>
      <w:tr w:rsidR="008E0116" w14:paraId="1A42AFB6" w14:textId="77777777">
        <w:trPr>
          <w:trHeight w:val="2932"/>
        </w:trPr>
        <w:tc>
          <w:tcPr>
            <w:tcW w:w="1527" w:type="dxa"/>
          </w:tcPr>
          <w:p w14:paraId="2B704EC6" w14:textId="77777777" w:rsidR="008E0116" w:rsidRDefault="00157E66">
            <w:pPr>
              <w:pStyle w:val="TableParagraph"/>
              <w:spacing w:line="240" w:lineRule="auto"/>
              <w:ind w:left="107" w:right="243" w:hanging="58"/>
              <w:rPr>
                <w:sz w:val="24"/>
              </w:rPr>
            </w:pPr>
            <w:r>
              <w:rPr>
                <w:sz w:val="24"/>
              </w:rPr>
              <w:t>Competenţe transversale</w:t>
            </w:r>
          </w:p>
        </w:tc>
        <w:tc>
          <w:tcPr>
            <w:tcW w:w="8676" w:type="dxa"/>
          </w:tcPr>
          <w:p w14:paraId="0E8AC299" w14:textId="77777777" w:rsidR="008E0116" w:rsidRDefault="00157E66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40" w:lineRule="auto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Abordarea obiectivă şi argumentată atât teoretic, cât şi practic, a unor situaţii - problemă în vederea soluţionării eficiente a acestora cu respectarea valorilor şi principiilor specifice asistentei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  <w:p w14:paraId="7C5811B0" w14:textId="77777777" w:rsidR="008E0116" w:rsidRDefault="008E0116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14:paraId="59AB9049" w14:textId="77777777" w:rsidR="008E0116" w:rsidRDefault="00157E66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1" w:line="240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Aplicarea tehnicilor de muncă eficientă în echipă transdisciplinară pe diverse paliere ierahice la nivel intra- 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interorganizaţional</w:t>
            </w:r>
          </w:p>
          <w:p w14:paraId="25CB2A65" w14:textId="77777777" w:rsidR="008E0116" w:rsidRDefault="008E0116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14:paraId="7E26316A" w14:textId="77777777" w:rsidR="008E0116" w:rsidRDefault="00157E66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1" w:line="240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Autoevaluarea obiectivă a nevoii de formare profesională şi identificarea resurselor şi modalităţilor de dezvoltare personala şi profesională în scopul inserţiei şi adaptării la cerinţele pieţei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muncii</w:t>
            </w:r>
          </w:p>
        </w:tc>
      </w:tr>
    </w:tbl>
    <w:p w14:paraId="0B5BAADE" w14:textId="77777777" w:rsidR="008E0116" w:rsidRDefault="00157E66">
      <w:pPr>
        <w:pStyle w:val="ListParagraph"/>
        <w:numPr>
          <w:ilvl w:val="0"/>
          <w:numId w:val="8"/>
        </w:numPr>
        <w:tabs>
          <w:tab w:val="left" w:pos="894"/>
        </w:tabs>
        <w:ind w:hanging="361"/>
        <w:rPr>
          <w:b/>
          <w:sz w:val="24"/>
        </w:rPr>
      </w:pPr>
      <w:r>
        <w:rPr>
          <w:b/>
          <w:sz w:val="24"/>
        </w:rPr>
        <w:t>Obiectivele disciplinei (reieşind din grila competenţelor specifice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acumulate)</w:t>
      </w:r>
    </w:p>
    <w:p w14:paraId="56B6C0A4" w14:textId="77777777" w:rsidR="008E0116" w:rsidRDefault="008E0116">
      <w:pPr>
        <w:rPr>
          <w:b/>
          <w:sz w:val="20"/>
        </w:rPr>
      </w:pPr>
    </w:p>
    <w:p w14:paraId="3C09440C" w14:textId="77777777" w:rsidR="008E0116" w:rsidRDefault="008E0116">
      <w:pPr>
        <w:spacing w:before="10" w:after="1"/>
        <w:rPr>
          <w:b/>
          <w:sz w:val="24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542"/>
      </w:tblGrid>
      <w:tr w:rsidR="008E0116" w14:paraId="11B6817E" w14:textId="77777777">
        <w:trPr>
          <w:trHeight w:val="1034"/>
        </w:trPr>
        <w:tc>
          <w:tcPr>
            <w:tcW w:w="2660" w:type="dxa"/>
          </w:tcPr>
          <w:p w14:paraId="4A844C7C" w14:textId="77777777" w:rsidR="008E0116" w:rsidRDefault="00157E66">
            <w:pPr>
              <w:pStyle w:val="TableParagraph"/>
              <w:spacing w:line="240" w:lineRule="auto"/>
              <w:ind w:left="62" w:right="253" w:hanging="58"/>
              <w:rPr>
                <w:sz w:val="24"/>
              </w:rPr>
            </w:pPr>
            <w:r>
              <w:rPr>
                <w:sz w:val="24"/>
              </w:rPr>
              <w:t>7.1 Obiectivul general al disciplinei</w:t>
            </w:r>
          </w:p>
        </w:tc>
        <w:tc>
          <w:tcPr>
            <w:tcW w:w="7542" w:type="dxa"/>
          </w:tcPr>
          <w:p w14:paraId="50771FDD" w14:textId="77777777" w:rsidR="008E0116" w:rsidRPr="00DA7FEC" w:rsidRDefault="00DA7FE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A7FEC">
              <w:rPr>
                <w:sz w:val="24"/>
                <w:szCs w:val="24"/>
              </w:rPr>
              <w:t xml:space="preserve">Însuşirea bazelor teoretice şi aplicaţilor practice ale parteneriatului  dintre sfera publică şi cea privată, cu referire specială la domeniul asistenţei sociale. </w:t>
            </w:r>
          </w:p>
          <w:p w14:paraId="050E53EE" w14:textId="77777777" w:rsidR="008E0116" w:rsidRDefault="008E0116" w:rsidP="00DA7FEC">
            <w:pPr>
              <w:pStyle w:val="TableParagraph"/>
              <w:tabs>
                <w:tab w:val="left" w:pos="236"/>
              </w:tabs>
              <w:spacing w:line="240" w:lineRule="auto"/>
              <w:ind w:left="235"/>
              <w:rPr>
                <w:sz w:val="24"/>
              </w:rPr>
            </w:pPr>
          </w:p>
        </w:tc>
      </w:tr>
      <w:tr w:rsidR="008E0116" w14:paraId="659E881D" w14:textId="77777777">
        <w:trPr>
          <w:trHeight w:val="2138"/>
        </w:trPr>
        <w:tc>
          <w:tcPr>
            <w:tcW w:w="2660" w:type="dxa"/>
          </w:tcPr>
          <w:p w14:paraId="219282CF" w14:textId="77777777" w:rsidR="008E0116" w:rsidRDefault="00157E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7.2 Obiectivele specifice</w:t>
            </w:r>
          </w:p>
        </w:tc>
        <w:tc>
          <w:tcPr>
            <w:tcW w:w="7542" w:type="dxa"/>
          </w:tcPr>
          <w:p w14:paraId="0CB11658" w14:textId="77777777" w:rsidR="004F368A" w:rsidRPr="004F368A" w:rsidRDefault="00DA07CF" w:rsidP="004F368A">
            <w:pPr>
              <w:pStyle w:val="TableParagraph"/>
              <w:tabs>
                <w:tab w:val="left" w:pos="236"/>
              </w:tabs>
              <w:ind w:right="891"/>
              <w:jc w:val="both"/>
              <w:rPr>
                <w:sz w:val="24"/>
              </w:rPr>
            </w:pPr>
            <w:r w:rsidRPr="00DA07CF">
              <w:rPr>
                <w:sz w:val="24"/>
              </w:rPr>
              <w:t>●</w:t>
            </w:r>
            <w:r w:rsidR="004F368A" w:rsidRPr="004F368A">
              <w:rPr>
                <w:sz w:val="24"/>
              </w:rPr>
              <w:t>Abilitatea de a identifica nevoile comunității, de a evalua resursele acesteia și de a implementa proiect</w:t>
            </w:r>
            <w:r w:rsidR="004F368A">
              <w:rPr>
                <w:sz w:val="24"/>
              </w:rPr>
              <w:t>e în parteneriate public-privat</w:t>
            </w:r>
            <w:r w:rsidR="004F368A" w:rsidRPr="004F368A">
              <w:rPr>
                <w:sz w:val="24"/>
              </w:rPr>
              <w:t xml:space="preserve"> pe baza evaluărilor efectuate</w:t>
            </w:r>
            <w:r w:rsidR="004F368A">
              <w:rPr>
                <w:sz w:val="24"/>
              </w:rPr>
              <w:t>.</w:t>
            </w:r>
          </w:p>
          <w:p w14:paraId="00B2EAF7" w14:textId="77777777" w:rsidR="004F368A" w:rsidRPr="004F368A" w:rsidRDefault="004F368A" w:rsidP="004F368A">
            <w:pPr>
              <w:pStyle w:val="TableParagraph"/>
              <w:tabs>
                <w:tab w:val="left" w:pos="236"/>
              </w:tabs>
              <w:ind w:right="891"/>
              <w:jc w:val="both"/>
              <w:rPr>
                <w:sz w:val="24"/>
              </w:rPr>
            </w:pPr>
          </w:p>
          <w:p w14:paraId="6AECB3A9" w14:textId="77777777" w:rsidR="004F368A" w:rsidRPr="00DA07CF" w:rsidRDefault="004F368A" w:rsidP="004F368A">
            <w:pPr>
              <w:pStyle w:val="TableParagraph"/>
              <w:tabs>
                <w:tab w:val="left" w:pos="236"/>
              </w:tabs>
              <w:ind w:right="891"/>
              <w:jc w:val="both"/>
              <w:rPr>
                <w:sz w:val="24"/>
              </w:rPr>
            </w:pPr>
            <w:r>
              <w:rPr>
                <w:sz w:val="24"/>
              </w:rPr>
              <w:t>● Înțelegerea rolurilor, responsabilităților și valorilor</w:t>
            </w:r>
            <w:r w:rsidRPr="004F368A">
              <w:rPr>
                <w:sz w:val="24"/>
              </w:rPr>
              <w:t xml:space="preserve"> pe care le joacă un asistent social în construire</w:t>
            </w:r>
            <w:r>
              <w:rPr>
                <w:sz w:val="24"/>
              </w:rPr>
              <w:t>a de parteneriate public-privat.</w:t>
            </w:r>
          </w:p>
          <w:p w14:paraId="15B54180" w14:textId="77777777" w:rsidR="008E0116" w:rsidRDefault="00DA7FEC" w:rsidP="00DA07CF">
            <w:pPr>
              <w:pStyle w:val="TableParagraph"/>
              <w:tabs>
                <w:tab w:val="left" w:pos="236"/>
              </w:tabs>
              <w:ind w:right="8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0DD8BEB8" w14:textId="77777777" w:rsidR="008E0116" w:rsidRDefault="008E0116">
      <w:pPr>
        <w:jc w:val="both"/>
        <w:rPr>
          <w:sz w:val="24"/>
        </w:rPr>
        <w:sectPr w:rsidR="008E0116">
          <w:pgSz w:w="11910" w:h="16840"/>
          <w:pgMar w:top="1400" w:right="660" w:bottom="280" w:left="600" w:header="708" w:footer="708" w:gutter="0"/>
          <w:cols w:space="708"/>
        </w:sectPr>
      </w:pPr>
    </w:p>
    <w:p w14:paraId="4F1947D3" w14:textId="77777777" w:rsidR="008E0116" w:rsidRDefault="00157E66">
      <w:pPr>
        <w:pStyle w:val="ListParagraph"/>
        <w:numPr>
          <w:ilvl w:val="0"/>
          <w:numId w:val="8"/>
        </w:numPr>
        <w:tabs>
          <w:tab w:val="left" w:pos="894"/>
        </w:tabs>
        <w:spacing w:before="77"/>
        <w:ind w:hanging="361"/>
        <w:rPr>
          <w:b/>
          <w:sz w:val="24"/>
        </w:rPr>
      </w:pPr>
      <w:r>
        <w:rPr>
          <w:b/>
          <w:sz w:val="24"/>
        </w:rPr>
        <w:lastRenderedPageBreak/>
        <w:t>Conţinuturi</w:t>
      </w:r>
    </w:p>
    <w:p w14:paraId="17E53F39" w14:textId="77777777" w:rsidR="008E0116" w:rsidRDefault="008E0116">
      <w:pPr>
        <w:spacing w:before="9"/>
        <w:rPr>
          <w:b/>
          <w:sz w:val="10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3"/>
        <w:gridCol w:w="2979"/>
        <w:gridCol w:w="1272"/>
      </w:tblGrid>
      <w:tr w:rsidR="008E0116" w14:paraId="65982688" w14:textId="77777777">
        <w:trPr>
          <w:trHeight w:val="275"/>
        </w:trPr>
        <w:tc>
          <w:tcPr>
            <w:tcW w:w="5953" w:type="dxa"/>
          </w:tcPr>
          <w:p w14:paraId="50B731D1" w14:textId="77777777" w:rsidR="008E0116" w:rsidRDefault="00157E66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8.1 Curs</w:t>
            </w:r>
          </w:p>
        </w:tc>
        <w:tc>
          <w:tcPr>
            <w:tcW w:w="2979" w:type="dxa"/>
          </w:tcPr>
          <w:p w14:paraId="1EFEFD0A" w14:textId="77777777" w:rsidR="008E0116" w:rsidRDefault="00157E66">
            <w:pPr>
              <w:pStyle w:val="TableParagraph"/>
              <w:spacing w:line="256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Metode de predare</w:t>
            </w:r>
          </w:p>
        </w:tc>
        <w:tc>
          <w:tcPr>
            <w:tcW w:w="1272" w:type="dxa"/>
          </w:tcPr>
          <w:p w14:paraId="373E2181" w14:textId="77777777" w:rsidR="008E0116" w:rsidRDefault="00157E66">
            <w:pPr>
              <w:pStyle w:val="TableParagraph"/>
              <w:spacing w:line="256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Observaţii</w:t>
            </w:r>
          </w:p>
        </w:tc>
      </w:tr>
      <w:tr w:rsidR="008E0116" w14:paraId="101C921B" w14:textId="77777777">
        <w:trPr>
          <w:trHeight w:val="830"/>
        </w:trPr>
        <w:tc>
          <w:tcPr>
            <w:tcW w:w="5953" w:type="dxa"/>
          </w:tcPr>
          <w:p w14:paraId="190B12FD" w14:textId="77777777" w:rsidR="008E0116" w:rsidRDefault="00157E66" w:rsidP="00DA7F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 Curs introductiv</w:t>
            </w:r>
          </w:p>
        </w:tc>
        <w:tc>
          <w:tcPr>
            <w:tcW w:w="2979" w:type="dxa"/>
          </w:tcPr>
          <w:p w14:paraId="58E436BF" w14:textId="77777777" w:rsidR="008E0116" w:rsidRDefault="00157E66">
            <w:pPr>
              <w:pStyle w:val="TableParagraph"/>
              <w:spacing w:line="237" w:lineRule="auto"/>
              <w:ind w:left="65" w:right="309" w:hanging="58"/>
              <w:rPr>
                <w:sz w:val="24"/>
              </w:rPr>
            </w:pPr>
            <w:r>
              <w:rPr>
                <w:sz w:val="24"/>
              </w:rPr>
              <w:t>Activitate frontală şi soluţii interactive (expunere,</w:t>
            </w:r>
          </w:p>
          <w:p w14:paraId="46151820" w14:textId="77777777" w:rsidR="008E0116" w:rsidRDefault="00157E66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problematizare, conversaţie)</w:t>
            </w:r>
          </w:p>
        </w:tc>
        <w:tc>
          <w:tcPr>
            <w:tcW w:w="1272" w:type="dxa"/>
          </w:tcPr>
          <w:p w14:paraId="324B5C31" w14:textId="77777777" w:rsidR="008E0116" w:rsidRDefault="00157E66">
            <w:pPr>
              <w:pStyle w:val="TableParagraph"/>
              <w:spacing w:line="270" w:lineRule="exact"/>
              <w:ind w:left="51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8E0116" w14:paraId="0792163F" w14:textId="77777777">
        <w:trPr>
          <w:trHeight w:val="830"/>
        </w:trPr>
        <w:tc>
          <w:tcPr>
            <w:tcW w:w="5953" w:type="dxa"/>
          </w:tcPr>
          <w:p w14:paraId="331DC22B" w14:textId="77777777" w:rsidR="008E0116" w:rsidRDefault="00157E66" w:rsidP="00DA7F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 Sfera publică</w:t>
            </w:r>
          </w:p>
        </w:tc>
        <w:tc>
          <w:tcPr>
            <w:tcW w:w="2979" w:type="dxa"/>
          </w:tcPr>
          <w:p w14:paraId="17AEB37B" w14:textId="77777777" w:rsidR="008E0116" w:rsidRDefault="00157E6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Activitate frontală şi soluţii</w:t>
            </w:r>
          </w:p>
          <w:p w14:paraId="24283094" w14:textId="77777777" w:rsidR="008E0116" w:rsidRDefault="00157E66">
            <w:pPr>
              <w:pStyle w:val="TableParagraph"/>
              <w:spacing w:line="270" w:lineRule="atLeast"/>
              <w:ind w:left="65" w:right="152"/>
              <w:rPr>
                <w:sz w:val="24"/>
              </w:rPr>
            </w:pPr>
            <w:r>
              <w:rPr>
                <w:sz w:val="24"/>
              </w:rPr>
              <w:t>interactive (expunere, problematizare, conversaţie)</w:t>
            </w:r>
          </w:p>
        </w:tc>
        <w:tc>
          <w:tcPr>
            <w:tcW w:w="1272" w:type="dxa"/>
          </w:tcPr>
          <w:p w14:paraId="34DC6EC4" w14:textId="77777777" w:rsidR="008E0116" w:rsidRDefault="00157E6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8E0116" w14:paraId="6281F406" w14:textId="77777777">
        <w:trPr>
          <w:trHeight w:val="827"/>
        </w:trPr>
        <w:tc>
          <w:tcPr>
            <w:tcW w:w="5953" w:type="dxa"/>
          </w:tcPr>
          <w:p w14:paraId="0A6C157A" w14:textId="77777777" w:rsidR="008E0116" w:rsidRDefault="00157E66" w:rsidP="00DA7F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 Sfera privată</w:t>
            </w:r>
            <w:r w:rsidR="003F0DFE">
              <w:rPr>
                <w:sz w:val="24"/>
              </w:rPr>
              <w:t xml:space="preserve"> şi ONG</w:t>
            </w:r>
          </w:p>
        </w:tc>
        <w:tc>
          <w:tcPr>
            <w:tcW w:w="2979" w:type="dxa"/>
          </w:tcPr>
          <w:p w14:paraId="6F80B1B3" w14:textId="77777777" w:rsidR="008E0116" w:rsidRDefault="00157E66">
            <w:pPr>
              <w:pStyle w:val="TableParagraph"/>
              <w:spacing w:line="237" w:lineRule="auto"/>
              <w:ind w:left="65" w:right="309" w:hanging="58"/>
              <w:rPr>
                <w:sz w:val="24"/>
              </w:rPr>
            </w:pPr>
            <w:r>
              <w:rPr>
                <w:sz w:val="24"/>
              </w:rPr>
              <w:t>Activitate frontală şi soluţii interactive (expunere,</w:t>
            </w:r>
          </w:p>
          <w:p w14:paraId="372E0BB3" w14:textId="77777777" w:rsidR="008E0116" w:rsidRDefault="00157E66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problematizare, conversaţie)</w:t>
            </w:r>
          </w:p>
        </w:tc>
        <w:tc>
          <w:tcPr>
            <w:tcW w:w="1272" w:type="dxa"/>
          </w:tcPr>
          <w:p w14:paraId="7C83AC9D" w14:textId="77777777" w:rsidR="008E0116" w:rsidRDefault="00157E6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8E0116" w14:paraId="5178B278" w14:textId="77777777">
        <w:trPr>
          <w:trHeight w:val="830"/>
        </w:trPr>
        <w:tc>
          <w:tcPr>
            <w:tcW w:w="5953" w:type="dxa"/>
          </w:tcPr>
          <w:p w14:paraId="2E7B8716" w14:textId="77777777" w:rsidR="008E0116" w:rsidRDefault="00157E66" w:rsidP="00DA7F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 Istoric al proiectelor realizate în parteneriat public- privat</w:t>
            </w:r>
          </w:p>
        </w:tc>
        <w:tc>
          <w:tcPr>
            <w:tcW w:w="2979" w:type="dxa"/>
          </w:tcPr>
          <w:p w14:paraId="53FA28F6" w14:textId="77777777" w:rsidR="008E0116" w:rsidRDefault="00157E6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Activitate frontală şi soluţii</w:t>
            </w:r>
          </w:p>
          <w:p w14:paraId="3F025AA1" w14:textId="77777777" w:rsidR="008E0116" w:rsidRDefault="00157E66">
            <w:pPr>
              <w:pStyle w:val="TableParagraph"/>
              <w:spacing w:line="270" w:lineRule="atLeast"/>
              <w:ind w:left="65" w:right="152"/>
              <w:rPr>
                <w:sz w:val="24"/>
              </w:rPr>
            </w:pPr>
            <w:r>
              <w:rPr>
                <w:sz w:val="24"/>
              </w:rPr>
              <w:t>interactive (expunere, problematizare, conversaţie)</w:t>
            </w:r>
          </w:p>
        </w:tc>
        <w:tc>
          <w:tcPr>
            <w:tcW w:w="1272" w:type="dxa"/>
          </w:tcPr>
          <w:p w14:paraId="585BB697" w14:textId="77777777" w:rsidR="008E0116" w:rsidRDefault="00157E6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8E0116" w14:paraId="1E89F19D" w14:textId="77777777">
        <w:trPr>
          <w:trHeight w:val="827"/>
        </w:trPr>
        <w:tc>
          <w:tcPr>
            <w:tcW w:w="5953" w:type="dxa"/>
          </w:tcPr>
          <w:p w14:paraId="1E6389DA" w14:textId="77777777" w:rsidR="008E0116" w:rsidRDefault="00157E66" w:rsidP="00DA7F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 Teorii despre cooperare</w:t>
            </w:r>
          </w:p>
        </w:tc>
        <w:tc>
          <w:tcPr>
            <w:tcW w:w="2979" w:type="dxa"/>
          </w:tcPr>
          <w:p w14:paraId="6BAC2504" w14:textId="77777777" w:rsidR="008E0116" w:rsidRDefault="00157E66">
            <w:pPr>
              <w:pStyle w:val="TableParagraph"/>
              <w:spacing w:line="237" w:lineRule="auto"/>
              <w:ind w:left="65" w:right="309" w:hanging="58"/>
              <w:rPr>
                <w:sz w:val="24"/>
              </w:rPr>
            </w:pPr>
            <w:r>
              <w:rPr>
                <w:sz w:val="24"/>
              </w:rPr>
              <w:t>Activitate frontală şi soluţii interactive (expunere,</w:t>
            </w:r>
          </w:p>
          <w:p w14:paraId="46150CD4" w14:textId="77777777" w:rsidR="008E0116" w:rsidRDefault="00157E66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problematizare, conversaţie)</w:t>
            </w:r>
          </w:p>
        </w:tc>
        <w:tc>
          <w:tcPr>
            <w:tcW w:w="1272" w:type="dxa"/>
          </w:tcPr>
          <w:p w14:paraId="3099FCF4" w14:textId="77777777" w:rsidR="008E0116" w:rsidRDefault="00157E6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8E0116" w14:paraId="54BD5BD4" w14:textId="77777777">
        <w:trPr>
          <w:trHeight w:val="829"/>
        </w:trPr>
        <w:tc>
          <w:tcPr>
            <w:tcW w:w="5953" w:type="dxa"/>
          </w:tcPr>
          <w:p w14:paraId="2D06C6C3" w14:textId="77777777" w:rsidR="008E0116" w:rsidRDefault="00157E66" w:rsidP="00DA7F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 Formarea și durabilitatea parteneriatelor public-privat</w:t>
            </w:r>
          </w:p>
        </w:tc>
        <w:tc>
          <w:tcPr>
            <w:tcW w:w="2979" w:type="dxa"/>
          </w:tcPr>
          <w:p w14:paraId="7803FF8D" w14:textId="77777777" w:rsidR="008E0116" w:rsidRDefault="00157E66">
            <w:pPr>
              <w:pStyle w:val="TableParagraph"/>
              <w:spacing w:line="240" w:lineRule="auto"/>
              <w:ind w:left="65" w:right="309" w:hanging="58"/>
              <w:rPr>
                <w:sz w:val="24"/>
              </w:rPr>
            </w:pPr>
            <w:r>
              <w:rPr>
                <w:sz w:val="24"/>
              </w:rPr>
              <w:t>Activitate frontală şi soluţii interactive (expunere,</w:t>
            </w:r>
          </w:p>
          <w:p w14:paraId="4C6FC6D2" w14:textId="77777777" w:rsidR="008E0116" w:rsidRDefault="00157E66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problematizare, conversaţie)</w:t>
            </w:r>
          </w:p>
        </w:tc>
        <w:tc>
          <w:tcPr>
            <w:tcW w:w="1272" w:type="dxa"/>
          </w:tcPr>
          <w:p w14:paraId="772B5734" w14:textId="77777777" w:rsidR="008E0116" w:rsidRDefault="00157E6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8E0116" w14:paraId="0F11CD90" w14:textId="77777777">
        <w:trPr>
          <w:trHeight w:val="827"/>
        </w:trPr>
        <w:tc>
          <w:tcPr>
            <w:tcW w:w="5953" w:type="dxa"/>
          </w:tcPr>
          <w:p w14:paraId="7F78AA41" w14:textId="77777777" w:rsidR="008E0116" w:rsidRDefault="00157E66" w:rsidP="00DA7F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 Avantajele proiectelor realizate în parteneriat public- privat</w:t>
            </w:r>
          </w:p>
        </w:tc>
        <w:tc>
          <w:tcPr>
            <w:tcW w:w="2979" w:type="dxa"/>
          </w:tcPr>
          <w:p w14:paraId="53288270" w14:textId="77777777" w:rsidR="008E0116" w:rsidRDefault="00157E66">
            <w:pPr>
              <w:pStyle w:val="TableParagraph"/>
              <w:spacing w:line="237" w:lineRule="auto"/>
              <w:ind w:left="65" w:right="309" w:hanging="58"/>
              <w:rPr>
                <w:sz w:val="24"/>
              </w:rPr>
            </w:pPr>
            <w:r>
              <w:rPr>
                <w:sz w:val="24"/>
              </w:rPr>
              <w:t>Activitate frontală şi soluţii interactive (expunere,</w:t>
            </w:r>
          </w:p>
          <w:p w14:paraId="5420E238" w14:textId="77777777" w:rsidR="008E0116" w:rsidRDefault="00157E66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problematizare, conversaţie)</w:t>
            </w:r>
          </w:p>
        </w:tc>
        <w:tc>
          <w:tcPr>
            <w:tcW w:w="1272" w:type="dxa"/>
          </w:tcPr>
          <w:p w14:paraId="0C936EE4" w14:textId="77777777" w:rsidR="008E0116" w:rsidRDefault="00157E6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8E0116" w14:paraId="0FDD0361" w14:textId="77777777">
        <w:trPr>
          <w:trHeight w:val="830"/>
        </w:trPr>
        <w:tc>
          <w:tcPr>
            <w:tcW w:w="5953" w:type="dxa"/>
          </w:tcPr>
          <w:p w14:paraId="3907D1A6" w14:textId="77777777" w:rsidR="008E0116" w:rsidRDefault="00157E66" w:rsidP="00DA7FEC">
            <w:pPr>
              <w:pStyle w:val="TableParagraph"/>
              <w:tabs>
                <w:tab w:val="left" w:pos="1718"/>
                <w:tab w:val="left" w:pos="2900"/>
                <w:tab w:val="left" w:pos="3404"/>
                <w:tab w:val="left" w:pos="4666"/>
                <w:tab w:val="left" w:pos="5701"/>
              </w:tabs>
              <w:spacing w:line="240" w:lineRule="auto"/>
              <w:ind w:right="52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Aspecte</w:t>
            </w:r>
            <w:r>
              <w:rPr>
                <w:sz w:val="24"/>
              </w:rPr>
              <w:tab/>
              <w:t>financiare</w:t>
            </w:r>
            <w:r>
              <w:rPr>
                <w:sz w:val="24"/>
              </w:rPr>
              <w:tab/>
              <w:t>ale</w:t>
            </w:r>
            <w:r>
              <w:rPr>
                <w:sz w:val="24"/>
              </w:rPr>
              <w:tab/>
              <w:t>proiectelor</w:t>
            </w:r>
            <w:r>
              <w:rPr>
                <w:sz w:val="24"/>
              </w:rPr>
              <w:tab/>
              <w:t>realizate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în </w:t>
            </w:r>
            <w:r>
              <w:rPr>
                <w:sz w:val="24"/>
              </w:rPr>
              <w:t>parteneriat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public-privat</w:t>
            </w:r>
          </w:p>
        </w:tc>
        <w:tc>
          <w:tcPr>
            <w:tcW w:w="2979" w:type="dxa"/>
          </w:tcPr>
          <w:p w14:paraId="7C0299F4" w14:textId="77777777" w:rsidR="008E0116" w:rsidRDefault="00157E66">
            <w:pPr>
              <w:pStyle w:val="TableParagraph"/>
              <w:spacing w:line="237" w:lineRule="auto"/>
              <w:ind w:left="65" w:right="309" w:hanging="58"/>
              <w:rPr>
                <w:sz w:val="24"/>
              </w:rPr>
            </w:pPr>
            <w:r>
              <w:rPr>
                <w:sz w:val="24"/>
              </w:rPr>
              <w:t>Activitate frontală şi soluţii interactive (expunere,</w:t>
            </w:r>
          </w:p>
          <w:p w14:paraId="0AD91EE1" w14:textId="77777777" w:rsidR="008E0116" w:rsidRDefault="00157E66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problematizare, conversaţie)</w:t>
            </w:r>
          </w:p>
        </w:tc>
        <w:tc>
          <w:tcPr>
            <w:tcW w:w="1272" w:type="dxa"/>
          </w:tcPr>
          <w:p w14:paraId="46824D51" w14:textId="77777777" w:rsidR="008E0116" w:rsidRDefault="00157E6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8E0116" w14:paraId="75E59E95" w14:textId="77777777">
        <w:trPr>
          <w:trHeight w:val="827"/>
        </w:trPr>
        <w:tc>
          <w:tcPr>
            <w:tcW w:w="5953" w:type="dxa"/>
          </w:tcPr>
          <w:p w14:paraId="2CD769BF" w14:textId="77777777" w:rsidR="008E0116" w:rsidRDefault="00157E66" w:rsidP="00DA7FEC">
            <w:pPr>
              <w:pStyle w:val="TableParagraph"/>
              <w:spacing w:line="240" w:lineRule="auto"/>
              <w:ind w:right="55"/>
              <w:rPr>
                <w:sz w:val="24"/>
              </w:rPr>
            </w:pPr>
            <w:r>
              <w:rPr>
                <w:sz w:val="24"/>
              </w:rPr>
              <w:t>9. Aspecte etice ale proiectelor realizate în parteneriat public-privat</w:t>
            </w:r>
          </w:p>
        </w:tc>
        <w:tc>
          <w:tcPr>
            <w:tcW w:w="2979" w:type="dxa"/>
          </w:tcPr>
          <w:p w14:paraId="5F007F21" w14:textId="77777777" w:rsidR="008E0116" w:rsidRDefault="00157E66">
            <w:pPr>
              <w:pStyle w:val="TableParagraph"/>
              <w:spacing w:line="237" w:lineRule="auto"/>
              <w:ind w:left="65" w:right="309" w:hanging="58"/>
              <w:rPr>
                <w:sz w:val="24"/>
              </w:rPr>
            </w:pPr>
            <w:r>
              <w:rPr>
                <w:sz w:val="24"/>
              </w:rPr>
              <w:t>Activitate frontală şi soluţii interactive (expunere,</w:t>
            </w:r>
          </w:p>
          <w:p w14:paraId="3119FE6A" w14:textId="77777777" w:rsidR="008E0116" w:rsidRDefault="00157E66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problematizare, conversaţie)</w:t>
            </w:r>
          </w:p>
        </w:tc>
        <w:tc>
          <w:tcPr>
            <w:tcW w:w="1272" w:type="dxa"/>
          </w:tcPr>
          <w:p w14:paraId="4D41F1CA" w14:textId="77777777" w:rsidR="008E0116" w:rsidRDefault="00157E6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8E0116" w14:paraId="3C80B0CD" w14:textId="77777777">
        <w:trPr>
          <w:trHeight w:val="829"/>
        </w:trPr>
        <w:tc>
          <w:tcPr>
            <w:tcW w:w="5953" w:type="dxa"/>
          </w:tcPr>
          <w:p w14:paraId="0501AFEC" w14:textId="77777777" w:rsidR="008E0116" w:rsidRDefault="00157E66" w:rsidP="00DA7F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 Analiza structurală a parteneriatelor public-privat</w:t>
            </w:r>
          </w:p>
        </w:tc>
        <w:tc>
          <w:tcPr>
            <w:tcW w:w="2979" w:type="dxa"/>
          </w:tcPr>
          <w:p w14:paraId="2CC69287" w14:textId="77777777" w:rsidR="008E0116" w:rsidRDefault="00157E66">
            <w:pPr>
              <w:pStyle w:val="TableParagraph"/>
              <w:spacing w:line="237" w:lineRule="auto"/>
              <w:ind w:left="65" w:right="309" w:hanging="58"/>
              <w:rPr>
                <w:sz w:val="24"/>
              </w:rPr>
            </w:pPr>
            <w:r>
              <w:rPr>
                <w:sz w:val="24"/>
              </w:rPr>
              <w:t>Activitate frontală şi soluţii interactive (expunere,</w:t>
            </w:r>
          </w:p>
          <w:p w14:paraId="58F01BCF" w14:textId="77777777" w:rsidR="008E0116" w:rsidRDefault="00157E66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problematizare, conversaţie)</w:t>
            </w:r>
          </w:p>
        </w:tc>
        <w:tc>
          <w:tcPr>
            <w:tcW w:w="1272" w:type="dxa"/>
          </w:tcPr>
          <w:p w14:paraId="0E67BB14" w14:textId="77777777" w:rsidR="008E0116" w:rsidRDefault="00157E6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8E0116" w14:paraId="2ACE12D9" w14:textId="77777777">
        <w:trPr>
          <w:trHeight w:val="830"/>
        </w:trPr>
        <w:tc>
          <w:tcPr>
            <w:tcW w:w="5953" w:type="dxa"/>
          </w:tcPr>
          <w:p w14:paraId="300B8DB4" w14:textId="77777777" w:rsidR="008E0116" w:rsidRDefault="00157E66" w:rsidP="00DA7F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 Aspecte legale ale parteneriatelor public-privat</w:t>
            </w:r>
          </w:p>
          <w:p w14:paraId="4647F514" w14:textId="77777777" w:rsidR="008E0116" w:rsidRDefault="008E0116">
            <w:pPr>
              <w:pStyle w:val="TableParagraph"/>
              <w:spacing w:line="270" w:lineRule="atLeast"/>
              <w:ind w:left="725" w:right="40"/>
              <w:rPr>
                <w:sz w:val="24"/>
              </w:rPr>
            </w:pPr>
          </w:p>
        </w:tc>
        <w:tc>
          <w:tcPr>
            <w:tcW w:w="2979" w:type="dxa"/>
          </w:tcPr>
          <w:p w14:paraId="5191CD11" w14:textId="77777777" w:rsidR="008E0116" w:rsidRDefault="00157E6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Activitate frontală şi soluţii</w:t>
            </w:r>
          </w:p>
          <w:p w14:paraId="6174E5FB" w14:textId="77777777" w:rsidR="008E0116" w:rsidRDefault="00157E66">
            <w:pPr>
              <w:pStyle w:val="TableParagraph"/>
              <w:spacing w:line="270" w:lineRule="atLeast"/>
              <w:ind w:left="65" w:right="152"/>
              <w:rPr>
                <w:sz w:val="24"/>
              </w:rPr>
            </w:pPr>
            <w:r>
              <w:rPr>
                <w:sz w:val="24"/>
              </w:rPr>
              <w:t>interactive (expunere, problematizare, conversaţie)</w:t>
            </w:r>
          </w:p>
        </w:tc>
        <w:tc>
          <w:tcPr>
            <w:tcW w:w="1272" w:type="dxa"/>
          </w:tcPr>
          <w:p w14:paraId="5CA7C219" w14:textId="77777777" w:rsidR="008E0116" w:rsidRDefault="00157E6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8E0116" w14:paraId="690DDE00" w14:textId="77777777">
        <w:trPr>
          <w:trHeight w:val="1106"/>
        </w:trPr>
        <w:tc>
          <w:tcPr>
            <w:tcW w:w="5953" w:type="dxa"/>
          </w:tcPr>
          <w:p w14:paraId="3EB5D989" w14:textId="77777777" w:rsidR="008E0116" w:rsidRDefault="00157E66" w:rsidP="0085281A">
            <w:pPr>
              <w:pStyle w:val="TableParagraph"/>
              <w:spacing w:line="240" w:lineRule="auto"/>
              <w:ind w:right="120"/>
              <w:rPr>
                <w:sz w:val="24"/>
              </w:rPr>
            </w:pPr>
            <w:r>
              <w:rPr>
                <w:sz w:val="24"/>
              </w:rPr>
              <w:t xml:space="preserve">12. Riscurile majore în parteneriatele public-privat </w:t>
            </w:r>
          </w:p>
        </w:tc>
        <w:tc>
          <w:tcPr>
            <w:tcW w:w="2979" w:type="dxa"/>
          </w:tcPr>
          <w:p w14:paraId="61673A47" w14:textId="77777777" w:rsidR="008E0116" w:rsidRDefault="00157E66">
            <w:pPr>
              <w:pStyle w:val="TableParagraph"/>
              <w:spacing w:line="240" w:lineRule="auto"/>
              <w:ind w:left="65" w:right="152" w:hanging="58"/>
              <w:rPr>
                <w:sz w:val="24"/>
              </w:rPr>
            </w:pPr>
            <w:r>
              <w:rPr>
                <w:sz w:val="24"/>
              </w:rPr>
              <w:t>Activitate frontală şi soluţii interactive (expunere, problematizare, conversaţie)</w:t>
            </w:r>
          </w:p>
        </w:tc>
        <w:tc>
          <w:tcPr>
            <w:tcW w:w="1272" w:type="dxa"/>
          </w:tcPr>
          <w:p w14:paraId="5033AA02" w14:textId="77777777" w:rsidR="008E0116" w:rsidRDefault="00157E6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 ore</w:t>
            </w:r>
          </w:p>
        </w:tc>
      </w:tr>
      <w:tr w:rsidR="008E0116" w14:paraId="494AE50C" w14:textId="77777777">
        <w:trPr>
          <w:trHeight w:val="280"/>
        </w:trPr>
        <w:tc>
          <w:tcPr>
            <w:tcW w:w="5953" w:type="dxa"/>
          </w:tcPr>
          <w:p w14:paraId="540A8695" w14:textId="77777777" w:rsidR="008E0116" w:rsidRDefault="00157E66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8.2 Seminar</w:t>
            </w:r>
          </w:p>
        </w:tc>
        <w:tc>
          <w:tcPr>
            <w:tcW w:w="2979" w:type="dxa"/>
          </w:tcPr>
          <w:p w14:paraId="32D9E124" w14:textId="77777777" w:rsidR="008E0116" w:rsidRDefault="00157E66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Metode de predare</w:t>
            </w:r>
          </w:p>
        </w:tc>
        <w:tc>
          <w:tcPr>
            <w:tcW w:w="1272" w:type="dxa"/>
          </w:tcPr>
          <w:p w14:paraId="6B9EE1D7" w14:textId="77777777" w:rsidR="008E0116" w:rsidRDefault="00157E66">
            <w:pPr>
              <w:pStyle w:val="TableParagraph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Observaţii</w:t>
            </w:r>
          </w:p>
        </w:tc>
      </w:tr>
    </w:tbl>
    <w:p w14:paraId="5941E595" w14:textId="77777777" w:rsidR="008E0116" w:rsidRDefault="008E0116">
      <w:pPr>
        <w:rPr>
          <w:sz w:val="24"/>
        </w:rPr>
        <w:sectPr w:rsidR="008E0116">
          <w:pgSz w:w="11910" w:h="16840"/>
          <w:pgMar w:top="1240" w:right="660" w:bottom="280" w:left="600" w:header="708" w:footer="708" w:gutter="0"/>
          <w:cols w:space="708"/>
        </w:sectPr>
      </w:pPr>
    </w:p>
    <w:p w14:paraId="5011785E" w14:textId="77777777" w:rsidR="008E0116" w:rsidRDefault="003F241A">
      <w:pPr>
        <w:ind w:left="314"/>
        <w:rPr>
          <w:sz w:val="20"/>
        </w:rPr>
      </w:pPr>
      <w:r>
        <w:rPr>
          <w:noProof/>
          <w:sz w:val="20"/>
          <w:lang w:val="en-GB" w:eastAsia="en-GB" w:bidi="ar-SA"/>
        </w:rPr>
        <w:lastRenderedPageBreak/>
        <mc:AlternateContent>
          <mc:Choice Requires="wps">
            <w:drawing>
              <wp:inline distT="0" distB="0" distL="0" distR="0" wp14:anchorId="06B840D9" wp14:editId="659C8678">
                <wp:extent cx="6156251" cy="13244618"/>
                <wp:effectExtent l="0" t="0" r="16510" b="1460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251" cy="13244618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AD8377" w14:textId="77777777" w:rsidR="003F241A" w:rsidRDefault="003F241A" w:rsidP="003F241A">
                            <w:pPr>
                              <w:pStyle w:val="BodyText"/>
                              <w:spacing w:line="275" w:lineRule="exact"/>
                              <w:ind w:left="45"/>
                            </w:pPr>
                          </w:p>
                          <w:p w14:paraId="079950F0" w14:textId="77777777" w:rsidR="003F241A" w:rsidRDefault="003F241A" w:rsidP="003F241A">
                            <w:pPr>
                              <w:pStyle w:val="BodyText"/>
                              <w:spacing w:line="275" w:lineRule="exact"/>
                              <w:ind w:left="45"/>
                            </w:pPr>
                            <w:r>
                              <w:t>Bibliografie</w:t>
                            </w:r>
                          </w:p>
                          <w:p w14:paraId="1FC2BF76" w14:textId="77777777" w:rsidR="003F241A" w:rsidRDefault="003F241A" w:rsidP="003F241A">
                            <w:pPr>
                              <w:pStyle w:val="BodyText"/>
                              <w:spacing w:line="275" w:lineRule="exact"/>
                              <w:ind w:left="45"/>
                            </w:pPr>
                          </w:p>
                          <w:p w14:paraId="0D37D528" w14:textId="77777777" w:rsidR="003F241A" w:rsidRDefault="003F241A" w:rsidP="003F241A">
                            <w:pPr>
                              <w:pStyle w:val="BodyText"/>
                              <w:spacing w:line="275" w:lineRule="exact"/>
                              <w:ind w:left="45"/>
                            </w:pPr>
                            <w:r>
                              <w:t>Obligatorie</w:t>
                            </w:r>
                          </w:p>
                          <w:p w14:paraId="31F9175B" w14:textId="77777777" w:rsidR="003F241A" w:rsidRDefault="003F241A" w:rsidP="003F241A">
                            <w:pPr>
                              <w:ind w:right="125"/>
                            </w:pPr>
                          </w:p>
                          <w:p w14:paraId="3C01BDE6" w14:textId="77777777" w:rsidR="003F241A" w:rsidRDefault="003F241A" w:rsidP="003F241A">
                            <w:pPr>
                              <w:ind w:right="125"/>
                            </w:pPr>
                            <w:r>
                              <w:t xml:space="preserve">● Olah, S.; Flora, G.(2010) Serviciile sociale in Romania si Ungaria. O analiza a rolului ONG-urilor in furnizarea de servicii sociale. In </w:t>
                            </w:r>
                            <w:r>
                              <w:rPr>
                                <w:rStyle w:val="html-italic"/>
                              </w:rPr>
                              <w:t>Educatie si Schimbare Sociala. Perspective Sociologice si Comunicationale</w:t>
                            </w:r>
                            <w:r>
                              <w:t>; Baltatescu, S., Chipea, F., Cioara, I., Hatos, A., Saveanu, S., Eds.; Editura Universitatii din Oradea: Oradea, Romania, 2010; pp. 116–120 prof. partium.ro</w:t>
                            </w:r>
                          </w:p>
                          <w:p w14:paraId="29DEF11B" w14:textId="77777777" w:rsidR="003F241A" w:rsidRDefault="003F241A" w:rsidP="003F241A">
                            <w:pPr>
                              <w:ind w:right="125"/>
                            </w:pPr>
                          </w:p>
                          <w:p w14:paraId="68D45666" w14:textId="77777777" w:rsidR="003F241A" w:rsidRDefault="003F241A" w:rsidP="003F241A">
                            <w:pPr>
                              <w:ind w:right="125"/>
                            </w:pPr>
                            <w:r>
                              <w:t xml:space="preserve">● Jász, K., Szarvák, T., Szoboszlai, Z. és T. Hargitai, J. (2005) A szociális tervezés regionális         aspektusai, </w:t>
                            </w:r>
                            <w:r>
                              <w:rPr>
                                <w:i/>
                                <w:iCs/>
                              </w:rPr>
                              <w:t>Tér és Társadalom</w:t>
                            </w:r>
                            <w:r>
                              <w:t xml:space="preserve">, 19(1), o. 65-80. </w:t>
                            </w:r>
                            <w:hyperlink r:id="rId5" w:history="1">
                              <w:r w:rsidRPr="00E059BC">
                                <w:rPr>
                                  <w:rStyle w:val="Hyperlink"/>
                                </w:rPr>
                                <w:t>https://tet.rkk.hu/index.php/TeT/article/view/984</w:t>
                              </w:r>
                            </w:hyperlink>
                          </w:p>
                          <w:p w14:paraId="35036CBC" w14:textId="77777777" w:rsidR="003F241A" w:rsidRDefault="003F241A" w:rsidP="003F241A">
                            <w:pPr>
                              <w:ind w:right="125"/>
                            </w:pPr>
                          </w:p>
                          <w:p w14:paraId="5F6F2E6E" w14:textId="77777777" w:rsidR="003F241A" w:rsidRDefault="003F241A" w:rsidP="003F241A">
                            <w:pPr>
                              <w:widowControl/>
                              <w:suppressAutoHyphens/>
                              <w:autoSpaceDE/>
                              <w:autoSpaceDN/>
                              <w:ind w:right="125"/>
                            </w:pPr>
                            <w:r w:rsidRPr="006A71F2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● </w:t>
                            </w:r>
                            <w:r w:rsidRPr="006A71F2">
                              <w:rPr>
                                <w:szCs w:val="24"/>
                              </w:rPr>
                              <w:t>Koi Gy. (2006)</w:t>
                            </w:r>
                            <w:r w:rsidRPr="006A71F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6A71F2">
                              <w:rPr>
                                <w:szCs w:val="24"/>
                              </w:rPr>
                              <w:t>Public-Private Partnership: előnyök, hátrányok, alkalmazási lehetőségek.      prof. partium.ro</w:t>
                            </w:r>
                          </w:p>
                          <w:p w14:paraId="47550C66" w14:textId="77777777" w:rsidR="003F241A" w:rsidRDefault="003F241A" w:rsidP="003F241A">
                            <w:pPr>
                              <w:tabs>
                                <w:tab w:val="left" w:pos="537"/>
                                <w:tab w:val="left" w:pos="539"/>
                              </w:tabs>
                              <w:spacing w:before="3" w:line="237" w:lineRule="auto"/>
                              <w:ind w:right="56"/>
                            </w:pPr>
                          </w:p>
                          <w:p w14:paraId="24C9881D" w14:textId="77777777" w:rsidR="003F241A" w:rsidRDefault="003F241A" w:rsidP="003F241A">
                            <w:pPr>
                              <w:tabs>
                                <w:tab w:val="left" w:pos="537"/>
                                <w:tab w:val="left" w:pos="539"/>
                              </w:tabs>
                              <w:spacing w:before="3" w:line="237" w:lineRule="auto"/>
                              <w:ind w:right="56"/>
                              <w:rPr>
                                <w:sz w:val="24"/>
                              </w:rPr>
                            </w:pPr>
                            <w:r>
                              <w:t xml:space="preserve">●  </w:t>
                            </w:r>
                            <w:r>
                              <w:rPr>
                                <w:sz w:val="24"/>
                              </w:rPr>
                              <w:t xml:space="preserve">Nagy Á et al. (2014): </w:t>
                            </w:r>
                            <w:r w:rsidRPr="00157E66">
                              <w:rPr>
                                <w:i/>
                                <w:sz w:val="24"/>
                              </w:rPr>
                              <w:t>Civil társadalom, nonprofit világ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hyperlink r:id="rId6">
                              <w:r>
                                <w:rPr>
                                  <w:sz w:val="24"/>
                                </w:rPr>
                                <w:t>Új Ifjúsági Szemle Alapítvány</w:t>
                              </w:r>
                            </w:hyperlink>
                            <w:hyperlink r:id="rId7">
                              <w:r>
                                <w:rPr>
                                  <w:sz w:val="24"/>
                                </w:rPr>
                                <w:t xml:space="preserve"> (közread.)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 xml:space="preserve">; </w:t>
                            </w:r>
                            <w:hyperlink r:id="rId8">
                              <w:r>
                                <w:rPr>
                                  <w:sz w:val="24"/>
                                </w:rPr>
                                <w:t xml:space="preserve">Excenter Kutatóközpont (Szente) (közread.)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Budapest,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Szentendre.</w:t>
                            </w:r>
                          </w:p>
                          <w:p w14:paraId="627778F4" w14:textId="77777777" w:rsidR="00D057D8" w:rsidRDefault="00D057D8" w:rsidP="003F241A">
                            <w:pPr>
                              <w:tabs>
                                <w:tab w:val="left" w:pos="537"/>
                                <w:tab w:val="left" w:pos="539"/>
                              </w:tabs>
                              <w:spacing w:before="3" w:line="237" w:lineRule="auto"/>
                              <w:ind w:right="56"/>
                              <w:rPr>
                                <w:sz w:val="24"/>
                              </w:rPr>
                            </w:pPr>
                          </w:p>
                          <w:p w14:paraId="1C68203B" w14:textId="77777777" w:rsidR="00D057D8" w:rsidRPr="00157E66" w:rsidRDefault="00006ADA" w:rsidP="00D057D8">
                            <w:pPr>
                              <w:tabs>
                                <w:tab w:val="left" w:pos="540"/>
                                <w:tab w:val="left" w:pos="541"/>
                              </w:tabs>
                              <w:rPr>
                                <w:sz w:val="24"/>
                              </w:rPr>
                            </w:pPr>
                            <w:r>
                              <w:t>●</w:t>
                            </w:r>
                            <w:r w:rsidR="00D057D8">
                              <w:rPr>
                                <w:sz w:val="24"/>
                              </w:rPr>
                              <w:t xml:space="preserve">Lazar, F. (2015): </w:t>
                            </w:r>
                            <w:r w:rsidR="00D057D8" w:rsidRPr="00157E66">
                              <w:rPr>
                                <w:i/>
                                <w:sz w:val="24"/>
                              </w:rPr>
                              <w:t>Patimile Asistentei Sociale din Romania</w:t>
                            </w:r>
                            <w:r w:rsidR="00D057D8">
                              <w:rPr>
                                <w:sz w:val="24"/>
                              </w:rPr>
                              <w:t>. Editura Tritonic,</w:t>
                            </w:r>
                            <w:r w:rsidR="00D057D8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D057D8">
                              <w:rPr>
                                <w:sz w:val="24"/>
                              </w:rPr>
                              <w:t>Bucuresti.</w:t>
                            </w:r>
                          </w:p>
                          <w:p w14:paraId="61A92703" w14:textId="77777777" w:rsidR="00D057D8" w:rsidRDefault="00D057D8" w:rsidP="003F241A">
                            <w:pPr>
                              <w:tabs>
                                <w:tab w:val="left" w:pos="537"/>
                                <w:tab w:val="left" w:pos="539"/>
                              </w:tabs>
                              <w:spacing w:before="3" w:line="237" w:lineRule="auto"/>
                              <w:ind w:right="56"/>
                            </w:pPr>
                          </w:p>
                          <w:p w14:paraId="314A850B" w14:textId="77777777" w:rsidR="003F241A" w:rsidRDefault="003F241A" w:rsidP="003F241A">
                            <w:pPr>
                              <w:tabs>
                                <w:tab w:val="left" w:pos="537"/>
                                <w:tab w:val="left" w:pos="539"/>
                              </w:tabs>
                              <w:spacing w:before="3" w:line="237" w:lineRule="auto"/>
                              <w:ind w:right="56"/>
                            </w:pPr>
                          </w:p>
                          <w:p w14:paraId="12DEC081" w14:textId="77777777" w:rsidR="003F241A" w:rsidRDefault="003F241A" w:rsidP="003F241A">
                            <w:pPr>
                              <w:tabs>
                                <w:tab w:val="left" w:pos="537"/>
                                <w:tab w:val="left" w:pos="539"/>
                              </w:tabs>
                              <w:spacing w:before="3" w:line="237" w:lineRule="auto"/>
                              <w:ind w:right="56"/>
                              <w:rPr>
                                <w:sz w:val="24"/>
                              </w:rPr>
                            </w:pPr>
                            <w:r>
                              <w:t xml:space="preserve">● </w:t>
                            </w:r>
                            <w:r w:rsidRPr="00D72332">
                              <w:rPr>
                                <w:sz w:val="24"/>
                                <w:szCs w:val="24"/>
                              </w:rPr>
                              <w:t>Turcsányi K.</w:t>
                            </w:r>
                            <w:r w:rsidRPr="00D723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2332">
                              <w:rPr>
                                <w:sz w:val="24"/>
                                <w:szCs w:val="24"/>
                              </w:rPr>
                              <w:t>(é.n.)</w:t>
                            </w:r>
                            <w:r w:rsidRPr="00D723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2332">
                              <w:rPr>
                                <w:rStyle w:val="acopre"/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D72332">
                              <w:rPr>
                                <w:rStyle w:val="Emphasis"/>
                                <w:i w:val="0"/>
                                <w:sz w:val="24"/>
                                <w:szCs w:val="24"/>
                              </w:rPr>
                              <w:t>köz</w:t>
                            </w:r>
                            <w:r w:rsidRPr="00D72332">
                              <w:rPr>
                                <w:rStyle w:val="acopre"/>
                                <w:i/>
                                <w:sz w:val="24"/>
                                <w:szCs w:val="24"/>
                              </w:rPr>
                              <w:t xml:space="preserve">- és a </w:t>
                            </w:r>
                            <w:r w:rsidRPr="00D72332">
                              <w:rPr>
                                <w:rStyle w:val="Emphasis"/>
                                <w:i w:val="0"/>
                                <w:sz w:val="24"/>
                                <w:szCs w:val="24"/>
                              </w:rPr>
                              <w:t>magánszféra együttműködésének néhány vonatkozása prof. partium.ro</w:t>
                            </w:r>
                          </w:p>
                          <w:p w14:paraId="068BCF9C" w14:textId="77777777" w:rsidR="003F241A" w:rsidRDefault="003F241A" w:rsidP="003F241A">
                            <w:pPr>
                              <w:tabs>
                                <w:tab w:val="left" w:pos="540"/>
                                <w:tab w:val="left" w:pos="541"/>
                              </w:tabs>
                              <w:ind w:left="180" w:right="167"/>
                              <w:rPr>
                                <w:sz w:val="24"/>
                              </w:rPr>
                            </w:pPr>
                          </w:p>
                          <w:p w14:paraId="3CA856BC" w14:textId="77777777" w:rsidR="003F241A" w:rsidRDefault="003F241A" w:rsidP="003F241A">
                            <w:pPr>
                              <w:tabs>
                                <w:tab w:val="left" w:pos="540"/>
                                <w:tab w:val="left" w:pos="541"/>
                              </w:tabs>
                              <w:ind w:left="180" w:right="167"/>
                              <w:rPr>
                                <w:b/>
                                <w:sz w:val="24"/>
                              </w:rPr>
                            </w:pPr>
                            <w:r w:rsidRPr="00157E66">
                              <w:rPr>
                                <w:b/>
                                <w:sz w:val="24"/>
                              </w:rPr>
                              <w:t>Opțională</w:t>
                            </w:r>
                          </w:p>
                          <w:p w14:paraId="21143394" w14:textId="77777777" w:rsidR="003F241A" w:rsidRPr="00157E66" w:rsidRDefault="003F241A" w:rsidP="003F241A">
                            <w:pPr>
                              <w:tabs>
                                <w:tab w:val="left" w:pos="540"/>
                                <w:tab w:val="left" w:pos="541"/>
                              </w:tabs>
                              <w:ind w:left="180" w:right="167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F0B80F8" w14:textId="77777777" w:rsidR="005A108F" w:rsidRDefault="005A108F" w:rsidP="005A10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40"/>
                                <w:tab w:val="left" w:pos="541"/>
                              </w:tabs>
                            </w:pPr>
                            <w:r>
                              <w:t xml:space="preserve">Buzducea D. (2009) </w:t>
                            </w:r>
                            <w:r w:rsidRPr="00157E66">
                              <w:rPr>
                                <w:i/>
                              </w:rPr>
                              <w:t>Sisteme moderne de Asistență socială</w:t>
                            </w:r>
                            <w:r>
                              <w:t>. Iași:Polirom</w:t>
                            </w:r>
                          </w:p>
                          <w:p w14:paraId="175F7985" w14:textId="77777777" w:rsidR="005A108F" w:rsidRPr="00157E66" w:rsidRDefault="005A108F" w:rsidP="005A10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40"/>
                                <w:tab w:val="left" w:pos="541"/>
                              </w:tabs>
                            </w:pPr>
                            <w:r>
                              <w:t xml:space="preserve">Lazar, F. (2015): </w:t>
                            </w:r>
                            <w:r w:rsidRPr="00157E66">
                              <w:rPr>
                                <w:i/>
                              </w:rPr>
                              <w:t>Patimile Asistentei Sociale din Romania</w:t>
                            </w:r>
                            <w:r>
                              <w:t>. Editura Tritonic,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Bucuresti.</w:t>
                            </w:r>
                          </w:p>
                          <w:p w14:paraId="44C5AB79" w14:textId="77777777" w:rsidR="005A108F" w:rsidRDefault="00CC7548" w:rsidP="005A10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7"/>
                                <w:tab w:val="left" w:pos="539"/>
                              </w:tabs>
                              <w:spacing w:before="3" w:line="237" w:lineRule="auto"/>
                              <w:ind w:right="54"/>
                            </w:pPr>
                            <w:hyperlink r:id="rId9">
                              <w:r w:rsidR="005A108F">
                                <w:t>Zamfir,</w:t>
                              </w:r>
                            </w:hyperlink>
                            <w:r w:rsidR="005A108F">
                              <w:t xml:space="preserve"> C.</w:t>
                            </w:r>
                            <w:hyperlink r:id="rId10">
                              <w:r w:rsidR="005A108F">
                                <w:t>, Stoica</w:t>
                              </w:r>
                            </w:hyperlink>
                            <w:r w:rsidR="005A108F">
                              <w:t xml:space="preserve"> L.(2007) : </w:t>
                            </w:r>
                            <w:r w:rsidR="005A108F">
                              <w:rPr>
                                <w:i/>
                              </w:rPr>
                              <w:t>O nouă provocare: dezvoltarea socială</w:t>
                            </w:r>
                            <w:r w:rsidR="005A108F">
                              <w:t>, Editura Polirom, Iaşi.</w:t>
                            </w:r>
                          </w:p>
                          <w:p w14:paraId="6E5017B9" w14:textId="77777777" w:rsidR="005A108F" w:rsidRDefault="005A108F" w:rsidP="005A10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7"/>
                                <w:tab w:val="left" w:pos="539"/>
                              </w:tabs>
                              <w:spacing w:before="2" w:line="277" w:lineRule="exact"/>
                            </w:pPr>
                            <w:r>
                              <w:t xml:space="preserve">Preda M.(2006): </w:t>
                            </w:r>
                            <w:r>
                              <w:rPr>
                                <w:i/>
                              </w:rPr>
                              <w:t>Comportament organizaţional</w:t>
                            </w:r>
                            <w:r>
                              <w:t>, Editura Polirom,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Iaşi.</w:t>
                            </w:r>
                          </w:p>
                          <w:p w14:paraId="11AAFB16" w14:textId="77777777" w:rsidR="005A108F" w:rsidRDefault="005A108F" w:rsidP="005A10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7"/>
                                <w:tab w:val="left" w:pos="539"/>
                              </w:tabs>
                              <w:spacing w:before="3"/>
                              <w:ind w:right="52"/>
                            </w:pPr>
                            <w:r>
                              <w:t xml:space="preserve">Zamfir, C.  Stănescu S.(coord.) (2007): </w:t>
                            </w:r>
                            <w:r>
                              <w:rPr>
                                <w:i/>
                              </w:rPr>
                              <w:t>Enciclopedia dezvoltării sociale</w:t>
                            </w:r>
                            <w:r>
                              <w:t>, Editura Polirom,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Iaşi</w:t>
                            </w:r>
                          </w:p>
                          <w:p w14:paraId="676F3D9A" w14:textId="77777777" w:rsidR="005A108F" w:rsidRDefault="00CC7548" w:rsidP="005A10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7"/>
                                <w:tab w:val="left" w:pos="539"/>
                              </w:tabs>
                              <w:spacing w:before="1" w:line="277" w:lineRule="exact"/>
                            </w:pPr>
                            <w:hyperlink r:id="rId11">
                              <w:r w:rsidR="005A108F">
                                <w:t xml:space="preserve">Sandu </w:t>
                              </w:r>
                            </w:hyperlink>
                            <w:r w:rsidR="005A108F">
                              <w:t xml:space="preserve">D.et.al. (2007): </w:t>
                            </w:r>
                            <w:r w:rsidR="005A108F">
                              <w:rPr>
                                <w:i/>
                              </w:rPr>
                              <w:t>Practica dezvoltarii comunitare</w:t>
                            </w:r>
                            <w:r w:rsidR="005A108F">
                              <w:t>, Editura Polirom,</w:t>
                            </w:r>
                            <w:r w:rsidR="005A108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5A108F">
                              <w:t>Iaşi.</w:t>
                            </w:r>
                          </w:p>
                          <w:p w14:paraId="319B2925" w14:textId="77777777" w:rsidR="005A108F" w:rsidRDefault="005A108F" w:rsidP="005A10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7"/>
                                <w:tab w:val="left" w:pos="539"/>
                              </w:tabs>
                              <w:ind w:right="167"/>
                            </w:pPr>
                            <w:r>
                              <w:t xml:space="preserve">Pásztor R., Szűcs E. (2009): </w:t>
                            </w:r>
                            <w:r>
                              <w:rPr>
                                <w:i/>
                              </w:rPr>
                              <w:t>Útmutató a szociálpolitika és szociális menedzsment szakterületekhez</w:t>
                            </w:r>
                            <w:r>
                              <w:t>, Partium Kiadó,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Nagyvárad</w:t>
                            </w:r>
                          </w:p>
                          <w:p w14:paraId="28862F02" w14:textId="77777777" w:rsidR="005A108F" w:rsidRDefault="005A108F" w:rsidP="005A10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7"/>
                                <w:tab w:val="left" w:pos="539"/>
                              </w:tabs>
                              <w:spacing w:line="277" w:lineRule="exact"/>
                            </w:pPr>
                            <w:r>
                              <w:t xml:space="preserve">Sandu D.(2005): </w:t>
                            </w:r>
                            <w:r>
                              <w:rPr>
                                <w:i/>
                              </w:rPr>
                              <w:t>Dezvoltare comunitară</w:t>
                            </w:r>
                            <w:r>
                              <w:t>, Editura Polirom,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Iaşi.</w:t>
                            </w:r>
                          </w:p>
                          <w:p w14:paraId="3EC62CE7" w14:textId="77777777" w:rsidR="005A108F" w:rsidRDefault="005A108F" w:rsidP="005A10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7"/>
                                <w:tab w:val="left" w:pos="539"/>
                              </w:tabs>
                              <w:spacing w:before="4" w:line="237" w:lineRule="auto"/>
                              <w:ind w:right="57"/>
                            </w:pPr>
                            <w:r>
                              <w:t xml:space="preserve">Simonics, </w:t>
                            </w:r>
                            <w:r>
                              <w:rPr>
                                <w:spacing w:val="-3"/>
                              </w:rPr>
                              <w:t xml:space="preserve">I. </w:t>
                            </w:r>
                            <w:r>
                              <w:t xml:space="preserve">(2016): </w:t>
                            </w:r>
                            <w:r>
                              <w:rPr>
                                <w:i/>
                              </w:rPr>
                              <w:t>Vezetési és szervezetfejlesztési kompetenciák fejlesztése</w:t>
                            </w:r>
                            <w:r>
                              <w:t>. Typotop Kft. Budapest.</w:t>
                            </w:r>
                          </w:p>
                          <w:p w14:paraId="53B57734" w14:textId="77777777" w:rsidR="005A108F" w:rsidRDefault="005A108F" w:rsidP="005A10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7"/>
                                <w:tab w:val="left" w:pos="539"/>
                              </w:tabs>
                              <w:spacing w:before="2"/>
                            </w:pPr>
                            <w:r>
                              <w:t xml:space="preserve">Preda M.(2002): </w:t>
                            </w:r>
                            <w:r>
                              <w:rPr>
                                <w:i/>
                              </w:rPr>
                              <w:t>Politica socială românească</w:t>
                            </w:r>
                            <w:r>
                              <w:t>, Polirom,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Iasi.</w:t>
                            </w:r>
                          </w:p>
                          <w:p w14:paraId="73AAE532" w14:textId="77777777" w:rsidR="005A108F" w:rsidRDefault="005A108F" w:rsidP="005A10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7"/>
                                <w:tab w:val="left" w:pos="539"/>
                              </w:tabs>
                              <w:spacing w:before="4" w:line="237" w:lineRule="auto"/>
                              <w:ind w:right="134"/>
                            </w:pPr>
                            <w:r>
                              <w:t>Simon, M.C. (2017):</w:t>
                            </w:r>
                            <w:r>
                              <w:rPr>
                                <w:i/>
                              </w:rPr>
                              <w:t>Voluntariatul în domeniul social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i/>
                              </w:rPr>
                              <w:t>Motivatie și management</w:t>
                            </w:r>
                            <w:r>
                              <w:t>, Institut European, Bucuresti</w:t>
                            </w:r>
                          </w:p>
                          <w:p w14:paraId="7E27B129" w14:textId="77777777" w:rsidR="003F241A" w:rsidRDefault="003F241A" w:rsidP="003F241A">
                            <w:pPr>
                              <w:ind w:left="538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B840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4.75pt;height:10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" filled="f" strokeweight=".16936mm">
                <v:textbox inset="0,0,0,0">
                  <w:txbxContent>
                    <w:p w14:paraId="5CAD8377" w14:textId="77777777" w:rsidR="003F241A" w:rsidRDefault="003F241A" w:rsidP="003F241A">
                      <w:pPr>
                        <w:pStyle w:val="BodyText"/>
                        <w:spacing w:line="275" w:lineRule="exact"/>
                        <w:ind w:left="45"/>
                      </w:pPr>
                    </w:p>
                    <w:p w14:paraId="079950F0" w14:textId="77777777" w:rsidR="003F241A" w:rsidRDefault="003F241A" w:rsidP="003F241A">
                      <w:pPr>
                        <w:pStyle w:val="BodyText"/>
                        <w:spacing w:line="275" w:lineRule="exact"/>
                        <w:ind w:left="45"/>
                      </w:pPr>
                      <w:r>
                        <w:t>Bibliografie</w:t>
                      </w:r>
                    </w:p>
                    <w:p w14:paraId="1FC2BF76" w14:textId="77777777" w:rsidR="003F241A" w:rsidRDefault="003F241A" w:rsidP="003F241A">
                      <w:pPr>
                        <w:pStyle w:val="BodyText"/>
                        <w:spacing w:line="275" w:lineRule="exact"/>
                        <w:ind w:left="45"/>
                      </w:pPr>
                    </w:p>
                    <w:p w14:paraId="0D37D528" w14:textId="77777777" w:rsidR="003F241A" w:rsidRDefault="003F241A" w:rsidP="003F241A">
                      <w:pPr>
                        <w:pStyle w:val="BodyText"/>
                        <w:spacing w:line="275" w:lineRule="exact"/>
                        <w:ind w:left="45"/>
                      </w:pPr>
                      <w:r>
                        <w:t>Obligatorie</w:t>
                      </w:r>
                    </w:p>
                    <w:p w14:paraId="31F9175B" w14:textId="77777777" w:rsidR="003F241A" w:rsidRDefault="003F241A" w:rsidP="003F241A">
                      <w:pPr>
                        <w:ind w:right="125"/>
                      </w:pPr>
                    </w:p>
                    <w:p w14:paraId="3C01BDE6" w14:textId="77777777" w:rsidR="003F241A" w:rsidRDefault="003F241A" w:rsidP="003F241A">
                      <w:pPr>
                        <w:ind w:right="125"/>
                      </w:pPr>
                      <w:r>
                        <w:t xml:space="preserve">● Olah, S.; Flora, G.(2010) Serviciile sociale in Romania si Ungaria. O analiza a rolului ONG-urilor in furnizarea de servicii sociale. In </w:t>
                      </w:r>
                      <w:r>
                        <w:rPr>
                          <w:rStyle w:val="html-italic"/>
                        </w:rPr>
                        <w:t>Educatie si Schimbare Sociala. Perspective Sociologice si Comunicationale</w:t>
                      </w:r>
                      <w:r>
                        <w:t>; Baltatescu, S., Chipea, F., Cioara, I., Hatos, A., Saveanu, S., Eds.; Editura Universitatii din Oradea: Oradea, Romania, 2010; pp. 116–120 prof. partium.ro</w:t>
                      </w:r>
                    </w:p>
                    <w:p w14:paraId="29DEF11B" w14:textId="77777777" w:rsidR="003F241A" w:rsidRDefault="003F241A" w:rsidP="003F241A">
                      <w:pPr>
                        <w:ind w:right="125"/>
                      </w:pPr>
                    </w:p>
                    <w:p w14:paraId="68D45666" w14:textId="77777777" w:rsidR="003F241A" w:rsidRDefault="003F241A" w:rsidP="003F241A">
                      <w:pPr>
                        <w:ind w:right="125"/>
                      </w:pPr>
                      <w:r>
                        <w:t xml:space="preserve">● Jász, K., Szarvák, T., Szoboszlai, Z. és T. Hargitai, J. (2005) A szociális tervezés regionális         aspektusai, </w:t>
                      </w:r>
                      <w:r>
                        <w:rPr>
                          <w:i/>
                          <w:iCs/>
                        </w:rPr>
                        <w:t>Tér és Társadalom</w:t>
                      </w:r>
                      <w:r>
                        <w:t xml:space="preserve">, 19(1), o. 65-80. </w:t>
                      </w:r>
                      <w:hyperlink r:id="rId12" w:history="1">
                        <w:r w:rsidRPr="00E059BC">
                          <w:rPr>
                            <w:rStyle w:val="Hyperlink"/>
                          </w:rPr>
                          <w:t>https://tet.rkk.hu/index.php/TeT/article/view/984</w:t>
                        </w:r>
                      </w:hyperlink>
                    </w:p>
                    <w:p w14:paraId="35036CBC" w14:textId="77777777" w:rsidR="003F241A" w:rsidRDefault="003F241A" w:rsidP="003F241A">
                      <w:pPr>
                        <w:ind w:right="125"/>
                      </w:pPr>
                    </w:p>
                    <w:p w14:paraId="5F6F2E6E" w14:textId="77777777" w:rsidR="003F241A" w:rsidRDefault="003F241A" w:rsidP="003F241A">
                      <w:pPr>
                        <w:widowControl/>
                        <w:suppressAutoHyphens/>
                        <w:autoSpaceDE/>
                        <w:autoSpaceDN/>
                        <w:ind w:right="125"/>
                      </w:pPr>
                      <w:r w:rsidRPr="006A71F2">
                        <w:rPr>
                          <w:szCs w:val="24"/>
                        </w:rPr>
                        <w:t xml:space="preserve"> </w:t>
                      </w:r>
                      <w:r>
                        <w:t xml:space="preserve">● </w:t>
                      </w:r>
                      <w:r w:rsidRPr="006A71F2">
                        <w:rPr>
                          <w:szCs w:val="24"/>
                        </w:rPr>
                        <w:t>Koi Gy. (2006)</w:t>
                      </w:r>
                      <w:r w:rsidRPr="006A71F2">
                        <w:rPr>
                          <w:b/>
                          <w:szCs w:val="24"/>
                        </w:rPr>
                        <w:t xml:space="preserve"> </w:t>
                      </w:r>
                      <w:r w:rsidRPr="006A71F2">
                        <w:rPr>
                          <w:szCs w:val="24"/>
                        </w:rPr>
                        <w:t>Public-Private Partnership: előnyök, hátrányok, alkalmazási lehetőségek.      prof. partium.ro</w:t>
                      </w:r>
                    </w:p>
                    <w:p w14:paraId="47550C66" w14:textId="77777777" w:rsidR="003F241A" w:rsidRDefault="003F241A" w:rsidP="003F241A">
                      <w:pPr>
                        <w:tabs>
                          <w:tab w:val="left" w:pos="537"/>
                          <w:tab w:val="left" w:pos="539"/>
                        </w:tabs>
                        <w:spacing w:before="3" w:line="237" w:lineRule="auto"/>
                        <w:ind w:right="56"/>
                      </w:pPr>
                    </w:p>
                    <w:p w14:paraId="24C9881D" w14:textId="77777777" w:rsidR="003F241A" w:rsidRDefault="003F241A" w:rsidP="003F241A">
                      <w:pPr>
                        <w:tabs>
                          <w:tab w:val="left" w:pos="537"/>
                          <w:tab w:val="left" w:pos="539"/>
                        </w:tabs>
                        <w:spacing w:before="3" w:line="237" w:lineRule="auto"/>
                        <w:ind w:right="56"/>
                        <w:rPr>
                          <w:sz w:val="24"/>
                        </w:rPr>
                      </w:pPr>
                      <w:r>
                        <w:t xml:space="preserve">●  </w:t>
                      </w:r>
                      <w:r>
                        <w:rPr>
                          <w:sz w:val="24"/>
                        </w:rPr>
                        <w:t xml:space="preserve">Nagy Á et al. (2014): </w:t>
                      </w:r>
                      <w:r w:rsidRPr="00157E66">
                        <w:rPr>
                          <w:i/>
                          <w:sz w:val="24"/>
                        </w:rPr>
                        <w:t>Civil társadalom, nonprofit világ</w:t>
                      </w:r>
                      <w:r>
                        <w:rPr>
                          <w:sz w:val="24"/>
                        </w:rPr>
                        <w:t>.</w:t>
                      </w:r>
                      <w:hyperlink r:id="rId13">
                        <w:r>
                          <w:rPr>
                            <w:sz w:val="24"/>
                          </w:rPr>
                          <w:t>Új Ifjúsági Szemle Alapítvány</w:t>
                        </w:r>
                      </w:hyperlink>
                      <w:hyperlink r:id="rId14">
                        <w:r>
                          <w:rPr>
                            <w:sz w:val="24"/>
                          </w:rPr>
                          <w:t xml:space="preserve"> (közread.) </w:t>
                        </w:r>
                      </w:hyperlink>
                      <w:r>
                        <w:rPr>
                          <w:sz w:val="24"/>
                        </w:rPr>
                        <w:t xml:space="preserve">; </w:t>
                      </w:r>
                      <w:hyperlink r:id="rId15">
                        <w:r>
                          <w:rPr>
                            <w:sz w:val="24"/>
                          </w:rPr>
                          <w:t xml:space="preserve">Excenter Kutatóközpont (Szente) (közread.) </w:t>
                        </w:r>
                      </w:hyperlink>
                      <w:r>
                        <w:rPr>
                          <w:sz w:val="24"/>
                        </w:rPr>
                        <w:t>Budapest,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Szentendre.</w:t>
                      </w:r>
                    </w:p>
                    <w:p w14:paraId="627778F4" w14:textId="77777777" w:rsidR="00D057D8" w:rsidRDefault="00D057D8" w:rsidP="003F241A">
                      <w:pPr>
                        <w:tabs>
                          <w:tab w:val="left" w:pos="537"/>
                          <w:tab w:val="left" w:pos="539"/>
                        </w:tabs>
                        <w:spacing w:before="3" w:line="237" w:lineRule="auto"/>
                        <w:ind w:right="56"/>
                        <w:rPr>
                          <w:sz w:val="24"/>
                        </w:rPr>
                      </w:pPr>
                    </w:p>
                    <w:p w14:paraId="1C68203B" w14:textId="77777777" w:rsidR="00D057D8" w:rsidRPr="00157E66" w:rsidRDefault="00006ADA" w:rsidP="00D057D8">
                      <w:pPr>
                        <w:tabs>
                          <w:tab w:val="left" w:pos="540"/>
                          <w:tab w:val="left" w:pos="541"/>
                        </w:tabs>
                        <w:rPr>
                          <w:sz w:val="24"/>
                        </w:rPr>
                      </w:pPr>
                      <w:r>
                        <w:t>●</w:t>
                      </w:r>
                      <w:r w:rsidR="00D057D8">
                        <w:rPr>
                          <w:sz w:val="24"/>
                        </w:rPr>
                        <w:t xml:space="preserve">Lazar, F. (2015): </w:t>
                      </w:r>
                      <w:r w:rsidR="00D057D8" w:rsidRPr="00157E66">
                        <w:rPr>
                          <w:i/>
                          <w:sz w:val="24"/>
                        </w:rPr>
                        <w:t>Patimile Asistentei Sociale din Romania</w:t>
                      </w:r>
                      <w:r w:rsidR="00D057D8">
                        <w:rPr>
                          <w:sz w:val="24"/>
                        </w:rPr>
                        <w:t>. Editura Tritonic,</w:t>
                      </w:r>
                      <w:r w:rsidR="00D057D8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="00D057D8">
                        <w:rPr>
                          <w:sz w:val="24"/>
                        </w:rPr>
                        <w:t>Bucuresti.</w:t>
                      </w:r>
                    </w:p>
                    <w:p w14:paraId="61A92703" w14:textId="77777777" w:rsidR="00D057D8" w:rsidRDefault="00D057D8" w:rsidP="003F241A">
                      <w:pPr>
                        <w:tabs>
                          <w:tab w:val="left" w:pos="537"/>
                          <w:tab w:val="left" w:pos="539"/>
                        </w:tabs>
                        <w:spacing w:before="3" w:line="237" w:lineRule="auto"/>
                        <w:ind w:right="56"/>
                      </w:pPr>
                    </w:p>
                    <w:p w14:paraId="314A850B" w14:textId="77777777" w:rsidR="003F241A" w:rsidRDefault="003F241A" w:rsidP="003F241A">
                      <w:pPr>
                        <w:tabs>
                          <w:tab w:val="left" w:pos="537"/>
                          <w:tab w:val="left" w:pos="539"/>
                        </w:tabs>
                        <w:spacing w:before="3" w:line="237" w:lineRule="auto"/>
                        <w:ind w:right="56"/>
                      </w:pPr>
                    </w:p>
                    <w:p w14:paraId="12DEC081" w14:textId="77777777" w:rsidR="003F241A" w:rsidRDefault="003F241A" w:rsidP="003F241A">
                      <w:pPr>
                        <w:tabs>
                          <w:tab w:val="left" w:pos="537"/>
                          <w:tab w:val="left" w:pos="539"/>
                        </w:tabs>
                        <w:spacing w:before="3" w:line="237" w:lineRule="auto"/>
                        <w:ind w:right="56"/>
                        <w:rPr>
                          <w:sz w:val="24"/>
                        </w:rPr>
                      </w:pPr>
                      <w:r>
                        <w:t xml:space="preserve">● </w:t>
                      </w:r>
                      <w:r w:rsidRPr="00D72332">
                        <w:rPr>
                          <w:sz w:val="24"/>
                          <w:szCs w:val="24"/>
                        </w:rPr>
                        <w:t>Turcsányi K.</w:t>
                      </w:r>
                      <w:r w:rsidRPr="00D7233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72332">
                        <w:rPr>
                          <w:sz w:val="24"/>
                          <w:szCs w:val="24"/>
                        </w:rPr>
                        <w:t>(é.n.)</w:t>
                      </w:r>
                      <w:r w:rsidRPr="00D7233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72332">
                        <w:rPr>
                          <w:rStyle w:val="acopre"/>
                          <w:i/>
                          <w:sz w:val="24"/>
                          <w:szCs w:val="24"/>
                        </w:rPr>
                        <w:t xml:space="preserve">A </w:t>
                      </w:r>
                      <w:r w:rsidRPr="00D72332">
                        <w:rPr>
                          <w:rStyle w:val="Emphasis"/>
                          <w:i w:val="0"/>
                          <w:sz w:val="24"/>
                          <w:szCs w:val="24"/>
                        </w:rPr>
                        <w:t>köz</w:t>
                      </w:r>
                      <w:r w:rsidRPr="00D72332">
                        <w:rPr>
                          <w:rStyle w:val="acopre"/>
                          <w:i/>
                          <w:sz w:val="24"/>
                          <w:szCs w:val="24"/>
                        </w:rPr>
                        <w:t xml:space="preserve">- és a </w:t>
                      </w:r>
                      <w:r w:rsidRPr="00D72332">
                        <w:rPr>
                          <w:rStyle w:val="Emphasis"/>
                          <w:i w:val="0"/>
                          <w:sz w:val="24"/>
                          <w:szCs w:val="24"/>
                        </w:rPr>
                        <w:t>magánszféra együttműködésének néhány vonatkozása prof. partium.ro</w:t>
                      </w:r>
                    </w:p>
                    <w:p w14:paraId="068BCF9C" w14:textId="77777777" w:rsidR="003F241A" w:rsidRDefault="003F241A" w:rsidP="003F241A">
                      <w:pPr>
                        <w:tabs>
                          <w:tab w:val="left" w:pos="540"/>
                          <w:tab w:val="left" w:pos="541"/>
                        </w:tabs>
                        <w:ind w:left="180" w:right="167"/>
                        <w:rPr>
                          <w:sz w:val="24"/>
                        </w:rPr>
                      </w:pPr>
                    </w:p>
                    <w:p w14:paraId="3CA856BC" w14:textId="77777777" w:rsidR="003F241A" w:rsidRDefault="003F241A" w:rsidP="003F241A">
                      <w:pPr>
                        <w:tabs>
                          <w:tab w:val="left" w:pos="540"/>
                          <w:tab w:val="left" w:pos="541"/>
                        </w:tabs>
                        <w:ind w:left="180" w:right="167"/>
                        <w:rPr>
                          <w:b/>
                          <w:sz w:val="24"/>
                        </w:rPr>
                      </w:pPr>
                      <w:r w:rsidRPr="00157E66">
                        <w:rPr>
                          <w:b/>
                          <w:sz w:val="24"/>
                        </w:rPr>
                        <w:t>Opțională</w:t>
                      </w:r>
                    </w:p>
                    <w:p w14:paraId="21143394" w14:textId="77777777" w:rsidR="003F241A" w:rsidRPr="00157E66" w:rsidRDefault="003F241A" w:rsidP="003F241A">
                      <w:pPr>
                        <w:tabs>
                          <w:tab w:val="left" w:pos="540"/>
                          <w:tab w:val="left" w:pos="541"/>
                        </w:tabs>
                        <w:ind w:left="180" w:right="167"/>
                        <w:rPr>
                          <w:b/>
                          <w:sz w:val="24"/>
                        </w:rPr>
                      </w:pPr>
                    </w:p>
                    <w:p w14:paraId="1F0B80F8" w14:textId="77777777" w:rsidR="005A108F" w:rsidRDefault="005A108F" w:rsidP="005A10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40"/>
                          <w:tab w:val="left" w:pos="541"/>
                        </w:tabs>
                      </w:pPr>
                      <w:r>
                        <w:t xml:space="preserve">Buzducea D. (2009) </w:t>
                      </w:r>
                      <w:r w:rsidRPr="00157E66">
                        <w:rPr>
                          <w:i/>
                        </w:rPr>
                        <w:t>Sisteme moderne de Asistență socială</w:t>
                      </w:r>
                      <w:r>
                        <w:t>. Iași:Polirom</w:t>
                      </w:r>
                    </w:p>
                    <w:p w14:paraId="175F7985" w14:textId="77777777" w:rsidR="005A108F" w:rsidRPr="00157E66" w:rsidRDefault="005A108F" w:rsidP="005A10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40"/>
                          <w:tab w:val="left" w:pos="541"/>
                        </w:tabs>
                      </w:pPr>
                      <w:r>
                        <w:t xml:space="preserve">Lazar, F. (2015): </w:t>
                      </w:r>
                      <w:r w:rsidRPr="00157E66">
                        <w:rPr>
                          <w:i/>
                        </w:rPr>
                        <w:t>Patimile Asistentei Sociale din Romania</w:t>
                      </w:r>
                      <w:r>
                        <w:t>. Editura Tritonic,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Bucuresti.</w:t>
                      </w:r>
                    </w:p>
                    <w:p w14:paraId="44C5AB79" w14:textId="77777777" w:rsidR="005A108F" w:rsidRDefault="00CC7548" w:rsidP="005A10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37"/>
                          <w:tab w:val="left" w:pos="539"/>
                        </w:tabs>
                        <w:spacing w:before="3" w:line="237" w:lineRule="auto"/>
                        <w:ind w:right="54"/>
                      </w:pPr>
                      <w:hyperlink r:id="rId16">
                        <w:r w:rsidR="005A108F">
                          <w:t>Zamfir,</w:t>
                        </w:r>
                      </w:hyperlink>
                      <w:r w:rsidR="005A108F">
                        <w:t xml:space="preserve"> C.</w:t>
                      </w:r>
                      <w:hyperlink r:id="rId17">
                        <w:r w:rsidR="005A108F">
                          <w:t>, Stoica</w:t>
                        </w:r>
                      </w:hyperlink>
                      <w:r w:rsidR="005A108F">
                        <w:t xml:space="preserve"> L.(2007) : </w:t>
                      </w:r>
                      <w:r w:rsidR="005A108F">
                        <w:rPr>
                          <w:i/>
                        </w:rPr>
                        <w:t>O nouă provocare: dezvoltarea socială</w:t>
                      </w:r>
                      <w:r w:rsidR="005A108F">
                        <w:t>, Editura Polirom, Iaşi.</w:t>
                      </w:r>
                    </w:p>
                    <w:p w14:paraId="6E5017B9" w14:textId="77777777" w:rsidR="005A108F" w:rsidRDefault="005A108F" w:rsidP="005A10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37"/>
                          <w:tab w:val="left" w:pos="539"/>
                        </w:tabs>
                        <w:spacing w:before="2" w:line="277" w:lineRule="exact"/>
                      </w:pPr>
                      <w:r>
                        <w:t xml:space="preserve">Preda M.(2006): </w:t>
                      </w:r>
                      <w:r>
                        <w:rPr>
                          <w:i/>
                        </w:rPr>
                        <w:t>Comportament organizaţional</w:t>
                      </w:r>
                      <w:r>
                        <w:t>, Editura Polirom,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Iaşi.</w:t>
                      </w:r>
                    </w:p>
                    <w:p w14:paraId="11AAFB16" w14:textId="77777777" w:rsidR="005A108F" w:rsidRDefault="005A108F" w:rsidP="005A10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37"/>
                          <w:tab w:val="left" w:pos="539"/>
                        </w:tabs>
                        <w:spacing w:before="3"/>
                        <w:ind w:right="52"/>
                      </w:pPr>
                      <w:r>
                        <w:t xml:space="preserve">Zamfir, C.  Stănescu S.(coord.) (2007): </w:t>
                      </w:r>
                      <w:r>
                        <w:rPr>
                          <w:i/>
                        </w:rPr>
                        <w:t>Enciclopedia dezvoltării sociale</w:t>
                      </w:r>
                      <w:r>
                        <w:t>, Editura Polirom,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Iaşi</w:t>
                      </w:r>
                    </w:p>
                    <w:p w14:paraId="676F3D9A" w14:textId="77777777" w:rsidR="005A108F" w:rsidRDefault="00CC7548" w:rsidP="005A10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37"/>
                          <w:tab w:val="left" w:pos="539"/>
                        </w:tabs>
                        <w:spacing w:before="1" w:line="277" w:lineRule="exact"/>
                      </w:pPr>
                      <w:hyperlink r:id="rId18">
                        <w:r w:rsidR="005A108F">
                          <w:t xml:space="preserve">Sandu </w:t>
                        </w:r>
                      </w:hyperlink>
                      <w:r w:rsidR="005A108F">
                        <w:t xml:space="preserve">D.et.al. (2007): </w:t>
                      </w:r>
                      <w:r w:rsidR="005A108F">
                        <w:rPr>
                          <w:i/>
                        </w:rPr>
                        <w:t>Practica dezvoltarii comunitare</w:t>
                      </w:r>
                      <w:r w:rsidR="005A108F">
                        <w:t>, Editura Polirom,</w:t>
                      </w:r>
                      <w:r w:rsidR="005A108F">
                        <w:rPr>
                          <w:spacing w:val="-5"/>
                        </w:rPr>
                        <w:t xml:space="preserve"> </w:t>
                      </w:r>
                      <w:r w:rsidR="005A108F">
                        <w:t>Iaşi.</w:t>
                      </w:r>
                    </w:p>
                    <w:p w14:paraId="319B2925" w14:textId="77777777" w:rsidR="005A108F" w:rsidRDefault="005A108F" w:rsidP="005A10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37"/>
                          <w:tab w:val="left" w:pos="539"/>
                        </w:tabs>
                        <w:ind w:right="167"/>
                      </w:pPr>
                      <w:r>
                        <w:t xml:space="preserve">Pásztor R., Szűcs E. (2009): </w:t>
                      </w:r>
                      <w:r>
                        <w:rPr>
                          <w:i/>
                        </w:rPr>
                        <w:t>Útmutató a szociálpolitika és szociális menedzsment szakterületekhez</w:t>
                      </w:r>
                      <w:r>
                        <w:t>, Partium Kiadó,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Nagyvárad</w:t>
                      </w:r>
                    </w:p>
                    <w:p w14:paraId="28862F02" w14:textId="77777777" w:rsidR="005A108F" w:rsidRDefault="005A108F" w:rsidP="005A10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37"/>
                          <w:tab w:val="left" w:pos="539"/>
                        </w:tabs>
                        <w:spacing w:line="277" w:lineRule="exact"/>
                      </w:pPr>
                      <w:r>
                        <w:t xml:space="preserve">Sandu D.(2005): </w:t>
                      </w:r>
                      <w:r>
                        <w:rPr>
                          <w:i/>
                        </w:rPr>
                        <w:t>Dezvoltare comunitară</w:t>
                      </w:r>
                      <w:r>
                        <w:t>, Editura Polirom,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Iaşi.</w:t>
                      </w:r>
                    </w:p>
                    <w:p w14:paraId="3EC62CE7" w14:textId="77777777" w:rsidR="005A108F" w:rsidRDefault="005A108F" w:rsidP="005A10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37"/>
                          <w:tab w:val="left" w:pos="539"/>
                        </w:tabs>
                        <w:spacing w:before="4" w:line="237" w:lineRule="auto"/>
                        <w:ind w:right="57"/>
                      </w:pPr>
                      <w:r>
                        <w:t xml:space="preserve">Simonics, </w:t>
                      </w:r>
                      <w:r>
                        <w:rPr>
                          <w:spacing w:val="-3"/>
                        </w:rPr>
                        <w:t xml:space="preserve">I. </w:t>
                      </w:r>
                      <w:r>
                        <w:t xml:space="preserve">(2016): </w:t>
                      </w:r>
                      <w:r>
                        <w:rPr>
                          <w:i/>
                        </w:rPr>
                        <w:t>Vezetési és szervezetfejlesztési kompetenciák fejlesztése</w:t>
                      </w:r>
                      <w:r>
                        <w:t>. Typotop Kft. Budapest.</w:t>
                      </w:r>
                    </w:p>
                    <w:p w14:paraId="53B57734" w14:textId="77777777" w:rsidR="005A108F" w:rsidRDefault="005A108F" w:rsidP="005A10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37"/>
                          <w:tab w:val="left" w:pos="539"/>
                        </w:tabs>
                        <w:spacing w:before="2"/>
                      </w:pPr>
                      <w:r>
                        <w:t xml:space="preserve">Preda M.(2002): </w:t>
                      </w:r>
                      <w:r>
                        <w:rPr>
                          <w:i/>
                        </w:rPr>
                        <w:t>Politica socială românească</w:t>
                      </w:r>
                      <w:r>
                        <w:t>, Polirom,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Iasi.</w:t>
                      </w:r>
                    </w:p>
                    <w:p w14:paraId="73AAE532" w14:textId="77777777" w:rsidR="005A108F" w:rsidRDefault="005A108F" w:rsidP="005A10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37"/>
                          <w:tab w:val="left" w:pos="539"/>
                        </w:tabs>
                        <w:spacing w:before="4" w:line="237" w:lineRule="auto"/>
                        <w:ind w:right="134"/>
                      </w:pPr>
                      <w:r>
                        <w:t>Simon, M.C. (2017):</w:t>
                      </w:r>
                      <w:r>
                        <w:rPr>
                          <w:i/>
                        </w:rPr>
                        <w:t>Voluntariatul în domeniul social</w:t>
                      </w:r>
                      <w:r>
                        <w:t xml:space="preserve">. </w:t>
                      </w:r>
                      <w:r>
                        <w:rPr>
                          <w:i/>
                        </w:rPr>
                        <w:t>Motivatie și management</w:t>
                      </w:r>
                      <w:r>
                        <w:t>, Institut European, Bucuresti</w:t>
                      </w:r>
                    </w:p>
                    <w:p w14:paraId="7E27B129" w14:textId="77777777" w:rsidR="003F241A" w:rsidRDefault="003F241A" w:rsidP="003F241A">
                      <w:pPr>
                        <w:ind w:left="538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4395ED" w14:textId="77777777" w:rsidR="003F241A" w:rsidRDefault="003F241A" w:rsidP="003F241A">
      <w:pPr>
        <w:pStyle w:val="ListParagraph"/>
        <w:tabs>
          <w:tab w:val="left" w:pos="894"/>
        </w:tabs>
        <w:spacing w:before="118"/>
        <w:ind w:right="1136" w:firstLine="0"/>
        <w:rPr>
          <w:b/>
          <w:sz w:val="24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40DF87EE" wp14:editId="5A6E833C">
                <wp:simplePos x="0" y="0"/>
                <wp:positionH relativeFrom="page">
                  <wp:posOffset>839470</wp:posOffset>
                </wp:positionH>
                <wp:positionV relativeFrom="paragraph">
                  <wp:posOffset>684530</wp:posOffset>
                </wp:positionV>
                <wp:extent cx="6153150" cy="356870"/>
                <wp:effectExtent l="0" t="0" r="1905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47100" w14:textId="77777777" w:rsidR="003F241A" w:rsidRDefault="003F241A" w:rsidP="003F241A">
                            <w:pPr>
                              <w:ind w:left="160" w:right="315" w:hanging="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Conţinutul disciplinei este în concordanţă cu ceea ce se predă în alte centre universitare din tara și din străinătate.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F87EE" id="Text Box 2" o:spid="_x0000_s1027" type="#_x0000_t202" style="position:absolute;left:0;text-align:left;margin-left:66.1pt;margin-top:53.9pt;width:484.5pt;height:28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" filled="f" strokeweight=".48pt">
                <v:textbox inset="0,0,0,0">
                  <w:txbxContent>
                    <w:p w14:paraId="33347100" w14:textId="77777777" w:rsidR="003F241A" w:rsidRDefault="003F241A" w:rsidP="003F241A">
                      <w:pPr>
                        <w:ind w:left="160" w:right="315" w:hanging="5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Conţinutul disciplinei este în concordanţă cu ceea ce se predă în alte centre universitare din tara și din străinătate.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9.Coroborarea conţinuturilor disciplinei cu aşteptările reprezentanţilor comunităţii epistemice, asociaţilor profesionale şi angajatori reprezentativi din domeniul aferent programului</w:t>
      </w:r>
    </w:p>
    <w:p w14:paraId="40DB6E87" w14:textId="77777777" w:rsidR="008E0116" w:rsidRDefault="003F241A" w:rsidP="003F241A">
      <w:pPr>
        <w:pStyle w:val="ListParagraph"/>
        <w:tabs>
          <w:tab w:val="left" w:pos="894"/>
        </w:tabs>
        <w:spacing w:before="118"/>
        <w:ind w:firstLine="0"/>
        <w:rPr>
          <w:b/>
          <w:sz w:val="24"/>
        </w:rPr>
      </w:pPr>
      <w:r>
        <w:rPr>
          <w:b/>
          <w:sz w:val="24"/>
        </w:rPr>
        <w:t>10.Evaluare</w:t>
      </w:r>
    </w:p>
    <w:p w14:paraId="3D2C0B2F" w14:textId="77777777" w:rsidR="008E0116" w:rsidRDefault="008E0116">
      <w:pPr>
        <w:spacing w:before="6" w:after="1"/>
        <w:rPr>
          <w:b/>
          <w:sz w:val="10"/>
        </w:rPr>
      </w:pPr>
    </w:p>
    <w:tbl>
      <w:tblPr>
        <w:tblW w:w="9720" w:type="dxa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3368"/>
        <w:gridCol w:w="2717"/>
        <w:gridCol w:w="2656"/>
      </w:tblGrid>
      <w:tr w:rsidR="008E0116" w14:paraId="452783A3" w14:textId="77777777" w:rsidTr="00AC6EF3">
        <w:trPr>
          <w:trHeight w:val="561"/>
        </w:trPr>
        <w:tc>
          <w:tcPr>
            <w:tcW w:w="979" w:type="dxa"/>
          </w:tcPr>
          <w:p w14:paraId="5DB5D141" w14:textId="77777777" w:rsidR="008E0116" w:rsidRDefault="00157E66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Tip activitate</w:t>
            </w:r>
          </w:p>
        </w:tc>
        <w:tc>
          <w:tcPr>
            <w:tcW w:w="3368" w:type="dxa"/>
          </w:tcPr>
          <w:p w14:paraId="232999E2" w14:textId="77777777" w:rsidR="008E0116" w:rsidRDefault="00157E66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10.1 Criterii de</w:t>
            </w:r>
          </w:p>
          <w:p w14:paraId="0E0142D4" w14:textId="77777777" w:rsidR="008E0116" w:rsidRDefault="00157E66">
            <w:pPr>
              <w:pStyle w:val="TableParagraph"/>
              <w:spacing w:line="273" w:lineRule="exact"/>
              <w:ind w:left="53"/>
              <w:rPr>
                <w:sz w:val="24"/>
              </w:rPr>
            </w:pPr>
            <w:r>
              <w:rPr>
                <w:sz w:val="24"/>
              </w:rPr>
              <w:t>evaluare</w:t>
            </w:r>
          </w:p>
        </w:tc>
        <w:tc>
          <w:tcPr>
            <w:tcW w:w="2717" w:type="dxa"/>
          </w:tcPr>
          <w:p w14:paraId="616D7CAE" w14:textId="77777777" w:rsidR="008E0116" w:rsidRDefault="00157E66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10.2 Metode de evaluare</w:t>
            </w:r>
          </w:p>
        </w:tc>
        <w:tc>
          <w:tcPr>
            <w:tcW w:w="2656" w:type="dxa"/>
          </w:tcPr>
          <w:p w14:paraId="40550BDB" w14:textId="77777777" w:rsidR="008E0116" w:rsidRDefault="00157E66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10.3 Pondere din nota</w:t>
            </w:r>
          </w:p>
          <w:p w14:paraId="19B4B8F0" w14:textId="77777777" w:rsidR="008E0116" w:rsidRDefault="002B6846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F</w:t>
            </w:r>
            <w:r w:rsidR="00157E66">
              <w:rPr>
                <w:sz w:val="24"/>
              </w:rPr>
              <w:t>inală</w:t>
            </w:r>
          </w:p>
        </w:tc>
      </w:tr>
      <w:tr w:rsidR="008E0116" w14:paraId="41E6EEF7" w14:textId="77777777" w:rsidTr="00AC6EF3">
        <w:trPr>
          <w:trHeight w:val="2801"/>
        </w:trPr>
        <w:tc>
          <w:tcPr>
            <w:tcW w:w="979" w:type="dxa"/>
          </w:tcPr>
          <w:p w14:paraId="17F1E3C0" w14:textId="77777777" w:rsidR="008E0116" w:rsidRDefault="00157E66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10.4 Curs</w:t>
            </w:r>
          </w:p>
        </w:tc>
        <w:tc>
          <w:tcPr>
            <w:tcW w:w="3368" w:type="dxa"/>
          </w:tcPr>
          <w:p w14:paraId="35BB06EE" w14:textId="77777777" w:rsidR="008E0116" w:rsidRDefault="00157E66" w:rsidP="007828B9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5" w:line="237" w:lineRule="auto"/>
              <w:ind w:right="1166"/>
              <w:rPr>
                <w:sz w:val="24"/>
              </w:rPr>
            </w:pPr>
            <w:r>
              <w:rPr>
                <w:sz w:val="24"/>
              </w:rPr>
              <w:t>Corectitudinea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</w:p>
          <w:p w14:paraId="6305AB8E" w14:textId="77777777" w:rsidR="008E0116" w:rsidRDefault="00157E66">
            <w:pPr>
              <w:pStyle w:val="TableParagraph"/>
              <w:spacing w:before="1" w:line="240" w:lineRule="auto"/>
              <w:ind w:left="233"/>
              <w:rPr>
                <w:sz w:val="24"/>
              </w:rPr>
            </w:pPr>
            <w:r>
              <w:rPr>
                <w:sz w:val="24"/>
              </w:rPr>
              <w:t>completitudinea cunoştinţelor</w:t>
            </w:r>
          </w:p>
          <w:p w14:paraId="6B935148" w14:textId="77777777" w:rsidR="008E0116" w:rsidRDefault="00157E66" w:rsidP="007828B9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Coerenţa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logică</w:t>
            </w:r>
          </w:p>
          <w:p w14:paraId="0DA22A2D" w14:textId="77777777" w:rsidR="007828B9" w:rsidRDefault="007828B9" w:rsidP="007828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Capacitatea de a redacta prezentări computerizate bine structurate, coerente şi relevante</w:t>
            </w:r>
          </w:p>
          <w:p w14:paraId="2138ACEF" w14:textId="77777777" w:rsidR="007828B9" w:rsidRPr="001330C0" w:rsidRDefault="007828B9" w:rsidP="007828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Stilul de exprimare în prezentări (limbajul de specialitate, formularea propoziţiilor etc.)</w:t>
            </w:r>
          </w:p>
          <w:p w14:paraId="164F033A" w14:textId="77777777" w:rsidR="008E0116" w:rsidRDefault="00157E66" w:rsidP="007828B9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8" w:line="240" w:lineRule="auto"/>
              <w:ind w:right="711"/>
              <w:rPr>
                <w:sz w:val="24"/>
              </w:rPr>
            </w:pPr>
            <w:r>
              <w:rPr>
                <w:sz w:val="24"/>
              </w:rPr>
              <w:t>Gradul de asimilare a limbajului 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specialitate</w:t>
            </w:r>
          </w:p>
          <w:p w14:paraId="703B7699" w14:textId="77777777" w:rsidR="008E0116" w:rsidRDefault="008E0116">
            <w:pPr>
              <w:pStyle w:val="TableParagraph"/>
              <w:spacing w:line="264" w:lineRule="exact"/>
              <w:ind w:left="233"/>
              <w:rPr>
                <w:sz w:val="24"/>
              </w:rPr>
            </w:pPr>
          </w:p>
        </w:tc>
        <w:tc>
          <w:tcPr>
            <w:tcW w:w="2717" w:type="dxa"/>
          </w:tcPr>
          <w:p w14:paraId="3441C411" w14:textId="77777777" w:rsidR="008E0116" w:rsidRDefault="008E0116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5A0B9D03" w14:textId="77777777" w:rsidR="008E0116" w:rsidRDefault="007828B9" w:rsidP="000D44F4">
            <w:pPr>
              <w:pStyle w:val="TableParagraph"/>
              <w:tabs>
                <w:tab w:val="left" w:pos="236"/>
              </w:tabs>
              <w:spacing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Examen oral:</w:t>
            </w:r>
            <w:r w:rsidR="00F9202E">
              <w:rPr>
                <w:sz w:val="24"/>
              </w:rPr>
              <w:t xml:space="preserve"> </w:t>
            </w:r>
            <w:r w:rsidR="000D44F4">
              <w:rPr>
                <w:sz w:val="24"/>
              </w:rPr>
              <w:t xml:space="preserve">elaborarea și </w:t>
            </w:r>
            <w:r>
              <w:rPr>
                <w:sz w:val="24"/>
              </w:rPr>
              <w:t>p</w:t>
            </w:r>
            <w:r w:rsidR="00157E66">
              <w:rPr>
                <w:sz w:val="24"/>
              </w:rPr>
              <w:t xml:space="preserve">rezentarea </w:t>
            </w:r>
            <w:r w:rsidR="00D16D68">
              <w:rPr>
                <w:sz w:val="24"/>
              </w:rPr>
              <w:t xml:space="preserve">unui </w:t>
            </w:r>
            <w:r w:rsidR="00D16D68">
              <w:rPr>
                <w:spacing w:val="-3"/>
                <w:sz w:val="24"/>
              </w:rPr>
              <w:t>studiu de caz despre un parteneriat</w:t>
            </w:r>
          </w:p>
        </w:tc>
        <w:tc>
          <w:tcPr>
            <w:tcW w:w="2656" w:type="dxa"/>
          </w:tcPr>
          <w:p w14:paraId="0A9357F5" w14:textId="77777777" w:rsidR="00F9202E" w:rsidRDefault="00F9202E">
            <w:pPr>
              <w:pStyle w:val="TableParagraph"/>
              <w:spacing w:line="268" w:lineRule="exact"/>
              <w:ind w:left="65"/>
              <w:rPr>
                <w:sz w:val="24"/>
              </w:rPr>
            </w:pPr>
          </w:p>
          <w:p w14:paraId="51A1F9A4" w14:textId="77777777" w:rsidR="007828B9" w:rsidRDefault="007828B9" w:rsidP="00F9202E">
            <w:pPr>
              <w:pStyle w:val="TableParagraph"/>
              <w:spacing w:line="268" w:lineRule="exact"/>
              <w:ind w:left="65"/>
              <w:rPr>
                <w:sz w:val="24"/>
              </w:rPr>
            </w:pPr>
          </w:p>
          <w:p w14:paraId="4DF2E5CA" w14:textId="77777777" w:rsidR="008E0116" w:rsidRPr="00F9202E" w:rsidRDefault="002B6846" w:rsidP="00F9202E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10</w:t>
            </w:r>
            <w:r w:rsidR="00F9202E">
              <w:rPr>
                <w:sz w:val="24"/>
              </w:rPr>
              <w:t>0</w:t>
            </w:r>
            <w:r w:rsidR="00157E66">
              <w:rPr>
                <w:sz w:val="24"/>
              </w:rPr>
              <w:t>%</w:t>
            </w:r>
          </w:p>
          <w:p w14:paraId="7A664EB8" w14:textId="77777777" w:rsidR="008E0116" w:rsidRDefault="008E0116">
            <w:pPr>
              <w:pStyle w:val="TableParagraph"/>
              <w:spacing w:line="240" w:lineRule="auto"/>
              <w:ind w:left="65"/>
              <w:rPr>
                <w:sz w:val="24"/>
              </w:rPr>
            </w:pPr>
          </w:p>
        </w:tc>
      </w:tr>
      <w:tr w:rsidR="007828B9" w14:paraId="4A3ED976" w14:textId="77777777" w:rsidTr="00AC6EF3">
        <w:trPr>
          <w:trHeight w:val="277"/>
        </w:trPr>
        <w:tc>
          <w:tcPr>
            <w:tcW w:w="979" w:type="dxa"/>
          </w:tcPr>
          <w:p w14:paraId="536A58F7" w14:textId="77777777" w:rsidR="007828B9" w:rsidRDefault="007828B9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10.5 Seminar</w:t>
            </w:r>
          </w:p>
        </w:tc>
        <w:tc>
          <w:tcPr>
            <w:tcW w:w="3368" w:type="dxa"/>
          </w:tcPr>
          <w:p w14:paraId="31E3D067" w14:textId="77777777" w:rsidR="007828B9" w:rsidRDefault="007828B9" w:rsidP="0049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85" w:hanging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14:paraId="0BBEBCA3" w14:textId="77777777" w:rsidR="007828B9" w:rsidRDefault="007828B9" w:rsidP="0049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14:paraId="2F577C0D" w14:textId="77777777" w:rsidR="007828B9" w:rsidRDefault="007828B9">
            <w:pPr>
              <w:pStyle w:val="TableParagraph"/>
              <w:spacing w:line="258" w:lineRule="exact"/>
              <w:ind w:left="51"/>
              <w:rPr>
                <w:sz w:val="24"/>
              </w:rPr>
            </w:pPr>
          </w:p>
        </w:tc>
      </w:tr>
      <w:tr w:rsidR="007828B9" w14:paraId="15CBDCA1" w14:textId="77777777" w:rsidTr="00AC6EF3">
        <w:trPr>
          <w:trHeight w:val="553"/>
        </w:trPr>
        <w:tc>
          <w:tcPr>
            <w:tcW w:w="9720" w:type="dxa"/>
            <w:gridSpan w:val="4"/>
          </w:tcPr>
          <w:p w14:paraId="68295C6E" w14:textId="77777777" w:rsidR="007828B9" w:rsidRDefault="007828B9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10.6 Standard minim de performanţă: cunoaşterea elementelor fundamentale de teorie</w:t>
            </w:r>
          </w:p>
        </w:tc>
      </w:tr>
    </w:tbl>
    <w:p w14:paraId="48DBB8D8" w14:textId="77777777" w:rsidR="008E0116" w:rsidRDefault="008E0116">
      <w:pPr>
        <w:rPr>
          <w:b/>
          <w:sz w:val="20"/>
        </w:rPr>
      </w:pPr>
    </w:p>
    <w:p w14:paraId="304F24B1" w14:textId="77777777" w:rsidR="008E0116" w:rsidRDefault="008E0116">
      <w:pPr>
        <w:spacing w:after="1"/>
        <w:rPr>
          <w:b/>
          <w:sz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3910"/>
        <w:gridCol w:w="3831"/>
      </w:tblGrid>
      <w:tr w:rsidR="008E0116" w14:paraId="04B53C91" w14:textId="77777777">
        <w:trPr>
          <w:trHeight w:val="475"/>
        </w:trPr>
        <w:tc>
          <w:tcPr>
            <w:tcW w:w="2532" w:type="dxa"/>
          </w:tcPr>
          <w:p w14:paraId="673F5531" w14:textId="77777777" w:rsidR="008E0116" w:rsidRDefault="00157E66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Data completării</w:t>
            </w:r>
          </w:p>
        </w:tc>
        <w:tc>
          <w:tcPr>
            <w:tcW w:w="3910" w:type="dxa"/>
          </w:tcPr>
          <w:p w14:paraId="03B4302A" w14:textId="77777777" w:rsidR="008E0116" w:rsidRDefault="00157E66">
            <w:pPr>
              <w:pStyle w:val="TableParagraph"/>
              <w:spacing w:line="26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Semnătura titularului de curs</w:t>
            </w:r>
          </w:p>
        </w:tc>
        <w:tc>
          <w:tcPr>
            <w:tcW w:w="3831" w:type="dxa"/>
          </w:tcPr>
          <w:p w14:paraId="32A87C4C" w14:textId="77777777" w:rsidR="008E0116" w:rsidRDefault="00157E66">
            <w:pPr>
              <w:pStyle w:val="TableParagraph"/>
              <w:spacing w:line="266" w:lineRule="exact"/>
              <w:ind w:left="0"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Semnătura titularului de seminar</w:t>
            </w:r>
          </w:p>
        </w:tc>
      </w:tr>
      <w:tr w:rsidR="008E0116" w14:paraId="080289EA" w14:textId="77777777">
        <w:trPr>
          <w:trHeight w:val="619"/>
        </w:trPr>
        <w:tc>
          <w:tcPr>
            <w:tcW w:w="2532" w:type="dxa"/>
          </w:tcPr>
          <w:p w14:paraId="37E128B2" w14:textId="77777777" w:rsidR="008E0116" w:rsidRDefault="008E0116">
            <w:pPr>
              <w:pStyle w:val="TableParagraph"/>
              <w:spacing w:before="9" w:line="240" w:lineRule="auto"/>
              <w:ind w:left="0"/>
              <w:rPr>
                <w:b/>
                <w:sz w:val="29"/>
              </w:rPr>
            </w:pPr>
          </w:p>
          <w:p w14:paraId="53E2F9F9" w14:textId="77777777" w:rsidR="008E0116" w:rsidRDefault="00D057D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15</w:t>
            </w:r>
            <w:r w:rsidR="0063101A">
              <w:rPr>
                <w:sz w:val="24"/>
              </w:rPr>
              <w:t>.</w:t>
            </w:r>
            <w:r>
              <w:rPr>
                <w:sz w:val="24"/>
              </w:rPr>
              <w:t xml:space="preserve"> 09. 2023</w:t>
            </w:r>
          </w:p>
        </w:tc>
        <w:tc>
          <w:tcPr>
            <w:tcW w:w="3910" w:type="dxa"/>
          </w:tcPr>
          <w:p w14:paraId="459C9FF8" w14:textId="77777777" w:rsidR="008E0116" w:rsidRDefault="008E0116">
            <w:pPr>
              <w:pStyle w:val="TableParagraph"/>
              <w:spacing w:before="9" w:line="240" w:lineRule="auto"/>
              <w:ind w:left="0"/>
              <w:rPr>
                <w:b/>
                <w:sz w:val="29"/>
              </w:rPr>
            </w:pPr>
          </w:p>
          <w:p w14:paraId="24B1D71F" w14:textId="77777777" w:rsidR="008E0116" w:rsidRDefault="00157E66">
            <w:pPr>
              <w:pStyle w:val="TableParagraph"/>
              <w:spacing w:line="256" w:lineRule="exact"/>
              <w:ind w:left="608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</w:tc>
        <w:tc>
          <w:tcPr>
            <w:tcW w:w="3831" w:type="dxa"/>
          </w:tcPr>
          <w:p w14:paraId="55967490" w14:textId="77777777" w:rsidR="008E0116" w:rsidRDefault="00157E66">
            <w:pPr>
              <w:pStyle w:val="TableParagraph"/>
              <w:spacing w:before="199" w:line="240" w:lineRule="auto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</w:tc>
      </w:tr>
    </w:tbl>
    <w:p w14:paraId="64718210" w14:textId="77777777" w:rsidR="008E0116" w:rsidRDefault="00157E66">
      <w:pPr>
        <w:pStyle w:val="BodyText"/>
        <w:tabs>
          <w:tab w:val="left" w:pos="6558"/>
        </w:tabs>
        <w:spacing w:before="151" w:line="237" w:lineRule="auto"/>
        <w:ind w:left="319" w:right="1368"/>
      </w:pPr>
      <w:r>
        <w:t>Data avizării</w:t>
      </w:r>
      <w:r>
        <w:rPr>
          <w:spacing w:val="-5"/>
        </w:rPr>
        <w:t xml:space="preserve"> </w:t>
      </w:r>
      <w:r>
        <w:t>în</w:t>
      </w:r>
      <w:r>
        <w:rPr>
          <w:spacing w:val="-1"/>
        </w:rPr>
        <w:t xml:space="preserve"> </w:t>
      </w:r>
      <w:r w:rsidR="007828B9">
        <w:t xml:space="preserve">departament                                </w:t>
      </w:r>
      <w:r>
        <w:t xml:space="preserve">Semnătura directorului </w:t>
      </w:r>
      <w:r>
        <w:rPr>
          <w:spacing w:val="-6"/>
        </w:rPr>
        <w:t xml:space="preserve">de </w:t>
      </w:r>
      <w:r>
        <w:t>departament</w:t>
      </w:r>
    </w:p>
    <w:p w14:paraId="71979885" w14:textId="77777777" w:rsidR="008E0116" w:rsidRDefault="008E0116">
      <w:pPr>
        <w:rPr>
          <w:b/>
          <w:sz w:val="27"/>
        </w:rPr>
      </w:pPr>
    </w:p>
    <w:p w14:paraId="5FC3180E" w14:textId="77777777" w:rsidR="008E0116" w:rsidRDefault="007828B9">
      <w:pPr>
        <w:tabs>
          <w:tab w:val="left" w:pos="7521"/>
        </w:tabs>
        <w:ind w:left="475"/>
        <w:rPr>
          <w:sz w:val="24"/>
        </w:rPr>
      </w:pPr>
      <w:r>
        <w:rPr>
          <w:sz w:val="24"/>
        </w:rPr>
        <w:t xml:space="preserve">……………………………..                                                  </w:t>
      </w:r>
      <w:r w:rsidR="00157E66">
        <w:rPr>
          <w:sz w:val="24"/>
        </w:rPr>
        <w:t>………………………..</w:t>
      </w:r>
    </w:p>
    <w:sectPr w:rsidR="008E0116">
      <w:pgSz w:w="11910" w:h="16840"/>
      <w:pgMar w:top="132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3F6"/>
    <w:multiLevelType w:val="hybridMultilevel"/>
    <w:tmpl w:val="887C62F4"/>
    <w:lvl w:ilvl="0" w:tplc="CAB633A6">
      <w:numFmt w:val="bullet"/>
      <w:lvlText w:val="●"/>
      <w:lvlJc w:val="left"/>
      <w:pPr>
        <w:ind w:left="233" w:hanging="228"/>
      </w:pPr>
      <w:rPr>
        <w:rFonts w:ascii="Arial" w:eastAsia="Arial" w:hAnsi="Arial" w:cs="Arial" w:hint="default"/>
        <w:w w:val="100"/>
        <w:sz w:val="24"/>
        <w:szCs w:val="24"/>
        <w:lang w:val="ro-RO" w:eastAsia="ro-RO" w:bidi="ro-RO"/>
      </w:rPr>
    </w:lvl>
    <w:lvl w:ilvl="1" w:tplc="F6D04D08">
      <w:numFmt w:val="bullet"/>
      <w:lvlText w:val="•"/>
      <w:lvlJc w:val="left"/>
      <w:pPr>
        <w:ind w:left="551" w:hanging="228"/>
      </w:pPr>
      <w:rPr>
        <w:rFonts w:hint="default"/>
        <w:lang w:val="ro-RO" w:eastAsia="ro-RO" w:bidi="ro-RO"/>
      </w:rPr>
    </w:lvl>
    <w:lvl w:ilvl="2" w:tplc="9CDE7F42">
      <w:numFmt w:val="bullet"/>
      <w:lvlText w:val="•"/>
      <w:lvlJc w:val="left"/>
      <w:pPr>
        <w:ind w:left="863" w:hanging="228"/>
      </w:pPr>
      <w:rPr>
        <w:rFonts w:hint="default"/>
        <w:lang w:val="ro-RO" w:eastAsia="ro-RO" w:bidi="ro-RO"/>
      </w:rPr>
    </w:lvl>
    <w:lvl w:ilvl="3" w:tplc="9AE61896">
      <w:numFmt w:val="bullet"/>
      <w:lvlText w:val="•"/>
      <w:lvlJc w:val="left"/>
      <w:pPr>
        <w:ind w:left="1175" w:hanging="228"/>
      </w:pPr>
      <w:rPr>
        <w:rFonts w:hint="default"/>
        <w:lang w:val="ro-RO" w:eastAsia="ro-RO" w:bidi="ro-RO"/>
      </w:rPr>
    </w:lvl>
    <w:lvl w:ilvl="4" w:tplc="88687460">
      <w:numFmt w:val="bullet"/>
      <w:lvlText w:val="•"/>
      <w:lvlJc w:val="left"/>
      <w:pPr>
        <w:ind w:left="1487" w:hanging="228"/>
      </w:pPr>
      <w:rPr>
        <w:rFonts w:hint="default"/>
        <w:lang w:val="ro-RO" w:eastAsia="ro-RO" w:bidi="ro-RO"/>
      </w:rPr>
    </w:lvl>
    <w:lvl w:ilvl="5" w:tplc="EF88F176">
      <w:numFmt w:val="bullet"/>
      <w:lvlText w:val="•"/>
      <w:lvlJc w:val="left"/>
      <w:pPr>
        <w:ind w:left="1799" w:hanging="228"/>
      </w:pPr>
      <w:rPr>
        <w:rFonts w:hint="default"/>
        <w:lang w:val="ro-RO" w:eastAsia="ro-RO" w:bidi="ro-RO"/>
      </w:rPr>
    </w:lvl>
    <w:lvl w:ilvl="6" w:tplc="CB0E5290">
      <w:numFmt w:val="bullet"/>
      <w:lvlText w:val="•"/>
      <w:lvlJc w:val="left"/>
      <w:pPr>
        <w:ind w:left="2110" w:hanging="228"/>
      </w:pPr>
      <w:rPr>
        <w:rFonts w:hint="default"/>
        <w:lang w:val="ro-RO" w:eastAsia="ro-RO" w:bidi="ro-RO"/>
      </w:rPr>
    </w:lvl>
    <w:lvl w:ilvl="7" w:tplc="BEA2E300">
      <w:numFmt w:val="bullet"/>
      <w:lvlText w:val="•"/>
      <w:lvlJc w:val="left"/>
      <w:pPr>
        <w:ind w:left="2422" w:hanging="228"/>
      </w:pPr>
      <w:rPr>
        <w:rFonts w:hint="default"/>
        <w:lang w:val="ro-RO" w:eastAsia="ro-RO" w:bidi="ro-RO"/>
      </w:rPr>
    </w:lvl>
    <w:lvl w:ilvl="8" w:tplc="10B8AB02">
      <w:numFmt w:val="bullet"/>
      <w:lvlText w:val="•"/>
      <w:lvlJc w:val="left"/>
      <w:pPr>
        <w:ind w:left="2734" w:hanging="228"/>
      </w:pPr>
      <w:rPr>
        <w:rFonts w:hint="default"/>
        <w:lang w:val="ro-RO" w:eastAsia="ro-RO" w:bidi="ro-RO"/>
      </w:rPr>
    </w:lvl>
  </w:abstractNum>
  <w:abstractNum w:abstractNumId="1" w15:restartNumberingAfterBreak="0">
    <w:nsid w:val="0F1C653C"/>
    <w:multiLevelType w:val="hybridMultilevel"/>
    <w:tmpl w:val="06869390"/>
    <w:lvl w:ilvl="0" w:tplc="5E009764">
      <w:numFmt w:val="bullet"/>
      <w:lvlText w:val="●"/>
      <w:lvlJc w:val="left"/>
      <w:pPr>
        <w:ind w:left="235" w:hanging="228"/>
      </w:pPr>
      <w:rPr>
        <w:rFonts w:ascii="Arial" w:eastAsia="Arial" w:hAnsi="Arial" w:cs="Arial" w:hint="default"/>
        <w:w w:val="100"/>
        <w:sz w:val="24"/>
        <w:szCs w:val="24"/>
        <w:lang w:val="ro-RO" w:eastAsia="ro-RO" w:bidi="ro-RO"/>
      </w:rPr>
    </w:lvl>
    <w:lvl w:ilvl="1" w:tplc="62DC308E">
      <w:numFmt w:val="bullet"/>
      <w:lvlText w:val="•"/>
      <w:lvlJc w:val="left"/>
      <w:pPr>
        <w:ind w:left="969" w:hanging="228"/>
      </w:pPr>
      <w:rPr>
        <w:rFonts w:hint="default"/>
        <w:lang w:val="ro-RO" w:eastAsia="ro-RO" w:bidi="ro-RO"/>
      </w:rPr>
    </w:lvl>
    <w:lvl w:ilvl="2" w:tplc="0AA8102A">
      <w:numFmt w:val="bullet"/>
      <w:lvlText w:val="•"/>
      <w:lvlJc w:val="left"/>
      <w:pPr>
        <w:ind w:left="1698" w:hanging="228"/>
      </w:pPr>
      <w:rPr>
        <w:rFonts w:hint="default"/>
        <w:lang w:val="ro-RO" w:eastAsia="ro-RO" w:bidi="ro-RO"/>
      </w:rPr>
    </w:lvl>
    <w:lvl w:ilvl="3" w:tplc="9DFEC504">
      <w:numFmt w:val="bullet"/>
      <w:lvlText w:val="•"/>
      <w:lvlJc w:val="left"/>
      <w:pPr>
        <w:ind w:left="2427" w:hanging="228"/>
      </w:pPr>
      <w:rPr>
        <w:rFonts w:hint="default"/>
        <w:lang w:val="ro-RO" w:eastAsia="ro-RO" w:bidi="ro-RO"/>
      </w:rPr>
    </w:lvl>
    <w:lvl w:ilvl="4" w:tplc="B15CACFE">
      <w:numFmt w:val="bullet"/>
      <w:lvlText w:val="•"/>
      <w:lvlJc w:val="left"/>
      <w:pPr>
        <w:ind w:left="3156" w:hanging="228"/>
      </w:pPr>
      <w:rPr>
        <w:rFonts w:hint="default"/>
        <w:lang w:val="ro-RO" w:eastAsia="ro-RO" w:bidi="ro-RO"/>
      </w:rPr>
    </w:lvl>
    <w:lvl w:ilvl="5" w:tplc="3CFAA066">
      <w:numFmt w:val="bullet"/>
      <w:lvlText w:val="•"/>
      <w:lvlJc w:val="left"/>
      <w:pPr>
        <w:ind w:left="3886" w:hanging="228"/>
      </w:pPr>
      <w:rPr>
        <w:rFonts w:hint="default"/>
        <w:lang w:val="ro-RO" w:eastAsia="ro-RO" w:bidi="ro-RO"/>
      </w:rPr>
    </w:lvl>
    <w:lvl w:ilvl="6" w:tplc="16785418">
      <w:numFmt w:val="bullet"/>
      <w:lvlText w:val="•"/>
      <w:lvlJc w:val="left"/>
      <w:pPr>
        <w:ind w:left="4615" w:hanging="228"/>
      </w:pPr>
      <w:rPr>
        <w:rFonts w:hint="default"/>
        <w:lang w:val="ro-RO" w:eastAsia="ro-RO" w:bidi="ro-RO"/>
      </w:rPr>
    </w:lvl>
    <w:lvl w:ilvl="7" w:tplc="A0F44242">
      <w:numFmt w:val="bullet"/>
      <w:lvlText w:val="•"/>
      <w:lvlJc w:val="left"/>
      <w:pPr>
        <w:ind w:left="5344" w:hanging="228"/>
      </w:pPr>
      <w:rPr>
        <w:rFonts w:hint="default"/>
        <w:lang w:val="ro-RO" w:eastAsia="ro-RO" w:bidi="ro-RO"/>
      </w:rPr>
    </w:lvl>
    <w:lvl w:ilvl="8" w:tplc="73F858CC">
      <w:numFmt w:val="bullet"/>
      <w:lvlText w:val="•"/>
      <w:lvlJc w:val="left"/>
      <w:pPr>
        <w:ind w:left="6073" w:hanging="228"/>
      </w:pPr>
      <w:rPr>
        <w:rFonts w:hint="default"/>
        <w:lang w:val="ro-RO" w:eastAsia="ro-RO" w:bidi="ro-RO"/>
      </w:rPr>
    </w:lvl>
  </w:abstractNum>
  <w:abstractNum w:abstractNumId="2" w15:restartNumberingAfterBreak="0">
    <w:nsid w:val="24DA70AD"/>
    <w:multiLevelType w:val="multilevel"/>
    <w:tmpl w:val="D4568B82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F495139"/>
    <w:multiLevelType w:val="hybridMultilevel"/>
    <w:tmpl w:val="6292E1B4"/>
    <w:lvl w:ilvl="0" w:tplc="555C0DEE">
      <w:numFmt w:val="bullet"/>
      <w:lvlText w:val="●"/>
      <w:lvlJc w:val="left"/>
      <w:pPr>
        <w:ind w:left="274" w:hanging="228"/>
      </w:pPr>
      <w:rPr>
        <w:rFonts w:ascii="Arial" w:eastAsia="Arial" w:hAnsi="Arial" w:cs="Arial" w:hint="default"/>
        <w:w w:val="100"/>
        <w:sz w:val="24"/>
        <w:szCs w:val="24"/>
        <w:lang w:val="ro-RO" w:eastAsia="ro-RO" w:bidi="ro-RO"/>
      </w:rPr>
    </w:lvl>
    <w:lvl w:ilvl="1" w:tplc="D76E3F16">
      <w:numFmt w:val="bullet"/>
      <w:lvlText w:val="•"/>
      <w:lvlJc w:val="left"/>
      <w:pPr>
        <w:ind w:left="1122" w:hanging="228"/>
      </w:pPr>
      <w:rPr>
        <w:rFonts w:hint="default"/>
        <w:lang w:val="ro-RO" w:eastAsia="ro-RO" w:bidi="ro-RO"/>
      </w:rPr>
    </w:lvl>
    <w:lvl w:ilvl="2" w:tplc="797E469C">
      <w:numFmt w:val="bullet"/>
      <w:lvlText w:val="•"/>
      <w:lvlJc w:val="left"/>
      <w:pPr>
        <w:ind w:left="1965" w:hanging="228"/>
      </w:pPr>
      <w:rPr>
        <w:rFonts w:hint="default"/>
        <w:lang w:val="ro-RO" w:eastAsia="ro-RO" w:bidi="ro-RO"/>
      </w:rPr>
    </w:lvl>
    <w:lvl w:ilvl="3" w:tplc="3D903500">
      <w:numFmt w:val="bullet"/>
      <w:lvlText w:val="•"/>
      <w:lvlJc w:val="left"/>
      <w:pPr>
        <w:ind w:left="2807" w:hanging="228"/>
      </w:pPr>
      <w:rPr>
        <w:rFonts w:hint="default"/>
        <w:lang w:val="ro-RO" w:eastAsia="ro-RO" w:bidi="ro-RO"/>
      </w:rPr>
    </w:lvl>
    <w:lvl w:ilvl="4" w:tplc="A73C38FE">
      <w:numFmt w:val="bullet"/>
      <w:lvlText w:val="•"/>
      <w:lvlJc w:val="left"/>
      <w:pPr>
        <w:ind w:left="3650" w:hanging="228"/>
      </w:pPr>
      <w:rPr>
        <w:rFonts w:hint="default"/>
        <w:lang w:val="ro-RO" w:eastAsia="ro-RO" w:bidi="ro-RO"/>
      </w:rPr>
    </w:lvl>
    <w:lvl w:ilvl="5" w:tplc="AFF019A4">
      <w:numFmt w:val="bullet"/>
      <w:lvlText w:val="•"/>
      <w:lvlJc w:val="left"/>
      <w:pPr>
        <w:ind w:left="4493" w:hanging="228"/>
      </w:pPr>
      <w:rPr>
        <w:rFonts w:hint="default"/>
        <w:lang w:val="ro-RO" w:eastAsia="ro-RO" w:bidi="ro-RO"/>
      </w:rPr>
    </w:lvl>
    <w:lvl w:ilvl="6" w:tplc="1D3AB318">
      <w:numFmt w:val="bullet"/>
      <w:lvlText w:val="•"/>
      <w:lvlJc w:val="left"/>
      <w:pPr>
        <w:ind w:left="5335" w:hanging="228"/>
      </w:pPr>
      <w:rPr>
        <w:rFonts w:hint="default"/>
        <w:lang w:val="ro-RO" w:eastAsia="ro-RO" w:bidi="ro-RO"/>
      </w:rPr>
    </w:lvl>
    <w:lvl w:ilvl="7" w:tplc="1256F01A">
      <w:numFmt w:val="bullet"/>
      <w:lvlText w:val="•"/>
      <w:lvlJc w:val="left"/>
      <w:pPr>
        <w:ind w:left="6178" w:hanging="228"/>
      </w:pPr>
      <w:rPr>
        <w:rFonts w:hint="default"/>
        <w:lang w:val="ro-RO" w:eastAsia="ro-RO" w:bidi="ro-RO"/>
      </w:rPr>
    </w:lvl>
    <w:lvl w:ilvl="8" w:tplc="9E1E7914">
      <w:numFmt w:val="bullet"/>
      <w:lvlText w:val="•"/>
      <w:lvlJc w:val="left"/>
      <w:pPr>
        <w:ind w:left="7020" w:hanging="228"/>
      </w:pPr>
      <w:rPr>
        <w:rFonts w:hint="default"/>
        <w:lang w:val="ro-RO" w:eastAsia="ro-RO" w:bidi="ro-RO"/>
      </w:rPr>
    </w:lvl>
  </w:abstractNum>
  <w:abstractNum w:abstractNumId="4" w15:restartNumberingAfterBreak="0">
    <w:nsid w:val="39B62AA5"/>
    <w:multiLevelType w:val="hybridMultilevel"/>
    <w:tmpl w:val="56FA263E"/>
    <w:lvl w:ilvl="0" w:tplc="69EE5384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o-RO" w:eastAsia="ro-RO" w:bidi="ro-RO"/>
      </w:rPr>
    </w:lvl>
    <w:lvl w:ilvl="1" w:tplc="556ECFEA">
      <w:numFmt w:val="bullet"/>
      <w:lvlText w:val="•"/>
      <w:lvlJc w:val="left"/>
      <w:pPr>
        <w:ind w:left="1874" w:hanging="360"/>
      </w:pPr>
      <w:rPr>
        <w:rFonts w:hint="default"/>
        <w:lang w:val="ro-RO" w:eastAsia="ro-RO" w:bidi="ro-RO"/>
      </w:rPr>
    </w:lvl>
    <w:lvl w:ilvl="2" w:tplc="00D09F6C">
      <w:numFmt w:val="bullet"/>
      <w:lvlText w:val="•"/>
      <w:lvlJc w:val="left"/>
      <w:pPr>
        <w:ind w:left="2849" w:hanging="360"/>
      </w:pPr>
      <w:rPr>
        <w:rFonts w:hint="default"/>
        <w:lang w:val="ro-RO" w:eastAsia="ro-RO" w:bidi="ro-RO"/>
      </w:rPr>
    </w:lvl>
    <w:lvl w:ilvl="3" w:tplc="87403712">
      <w:numFmt w:val="bullet"/>
      <w:lvlText w:val="•"/>
      <w:lvlJc w:val="left"/>
      <w:pPr>
        <w:ind w:left="3823" w:hanging="360"/>
      </w:pPr>
      <w:rPr>
        <w:rFonts w:hint="default"/>
        <w:lang w:val="ro-RO" w:eastAsia="ro-RO" w:bidi="ro-RO"/>
      </w:rPr>
    </w:lvl>
    <w:lvl w:ilvl="4" w:tplc="20B8A422">
      <w:numFmt w:val="bullet"/>
      <w:lvlText w:val="•"/>
      <w:lvlJc w:val="left"/>
      <w:pPr>
        <w:ind w:left="4798" w:hanging="360"/>
      </w:pPr>
      <w:rPr>
        <w:rFonts w:hint="default"/>
        <w:lang w:val="ro-RO" w:eastAsia="ro-RO" w:bidi="ro-RO"/>
      </w:rPr>
    </w:lvl>
    <w:lvl w:ilvl="5" w:tplc="5B460F96">
      <w:numFmt w:val="bullet"/>
      <w:lvlText w:val="•"/>
      <w:lvlJc w:val="left"/>
      <w:pPr>
        <w:ind w:left="5773" w:hanging="360"/>
      </w:pPr>
      <w:rPr>
        <w:rFonts w:hint="default"/>
        <w:lang w:val="ro-RO" w:eastAsia="ro-RO" w:bidi="ro-RO"/>
      </w:rPr>
    </w:lvl>
    <w:lvl w:ilvl="6" w:tplc="35C40CF2">
      <w:numFmt w:val="bullet"/>
      <w:lvlText w:val="•"/>
      <w:lvlJc w:val="left"/>
      <w:pPr>
        <w:ind w:left="6747" w:hanging="360"/>
      </w:pPr>
      <w:rPr>
        <w:rFonts w:hint="default"/>
        <w:lang w:val="ro-RO" w:eastAsia="ro-RO" w:bidi="ro-RO"/>
      </w:rPr>
    </w:lvl>
    <w:lvl w:ilvl="7" w:tplc="F05ED524">
      <w:numFmt w:val="bullet"/>
      <w:lvlText w:val="•"/>
      <w:lvlJc w:val="left"/>
      <w:pPr>
        <w:ind w:left="7722" w:hanging="360"/>
      </w:pPr>
      <w:rPr>
        <w:rFonts w:hint="default"/>
        <w:lang w:val="ro-RO" w:eastAsia="ro-RO" w:bidi="ro-RO"/>
      </w:rPr>
    </w:lvl>
    <w:lvl w:ilvl="8" w:tplc="58B20D30">
      <w:numFmt w:val="bullet"/>
      <w:lvlText w:val="•"/>
      <w:lvlJc w:val="left"/>
      <w:pPr>
        <w:ind w:left="8697" w:hanging="360"/>
      </w:pPr>
      <w:rPr>
        <w:rFonts w:hint="default"/>
        <w:lang w:val="ro-RO" w:eastAsia="ro-RO" w:bidi="ro-RO"/>
      </w:rPr>
    </w:lvl>
  </w:abstractNum>
  <w:abstractNum w:abstractNumId="5" w15:restartNumberingAfterBreak="0">
    <w:nsid w:val="3A1F0021"/>
    <w:multiLevelType w:val="multilevel"/>
    <w:tmpl w:val="2A624812"/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🟃"/>
      <w:lvlJc w:val="left"/>
      <w:pPr>
        <w:ind w:left="454" w:hanging="22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🟃"/>
      <w:lvlJc w:val="left"/>
      <w:pPr>
        <w:ind w:left="680" w:hanging="22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907" w:hanging="22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🟃"/>
      <w:lvlJc w:val="left"/>
      <w:pPr>
        <w:ind w:left="1134" w:hanging="227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🟃"/>
      <w:lvlJc w:val="left"/>
      <w:pPr>
        <w:ind w:left="1361" w:hanging="227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1587" w:hanging="22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🟃"/>
      <w:lvlJc w:val="left"/>
      <w:pPr>
        <w:ind w:left="1814" w:hanging="226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🟃"/>
      <w:lvlJc w:val="left"/>
      <w:pPr>
        <w:ind w:left="2041" w:hanging="22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CAB311C"/>
    <w:multiLevelType w:val="hybridMultilevel"/>
    <w:tmpl w:val="4E3A9AA2"/>
    <w:lvl w:ilvl="0" w:tplc="35101BC8">
      <w:start w:val="1"/>
      <w:numFmt w:val="decimal"/>
      <w:lvlText w:val="%1"/>
      <w:lvlJc w:val="left"/>
      <w:pPr>
        <w:ind w:left="4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31" w:hanging="360"/>
      </w:pPr>
    </w:lvl>
    <w:lvl w:ilvl="2" w:tplc="0809001B" w:tentative="1">
      <w:start w:val="1"/>
      <w:numFmt w:val="lowerRoman"/>
      <w:lvlText w:val="%3."/>
      <w:lvlJc w:val="right"/>
      <w:pPr>
        <w:ind w:left="1851" w:hanging="180"/>
      </w:pPr>
    </w:lvl>
    <w:lvl w:ilvl="3" w:tplc="0809000F" w:tentative="1">
      <w:start w:val="1"/>
      <w:numFmt w:val="decimal"/>
      <w:lvlText w:val="%4."/>
      <w:lvlJc w:val="left"/>
      <w:pPr>
        <w:ind w:left="2571" w:hanging="360"/>
      </w:pPr>
    </w:lvl>
    <w:lvl w:ilvl="4" w:tplc="08090019" w:tentative="1">
      <w:start w:val="1"/>
      <w:numFmt w:val="lowerLetter"/>
      <w:lvlText w:val="%5."/>
      <w:lvlJc w:val="left"/>
      <w:pPr>
        <w:ind w:left="3291" w:hanging="360"/>
      </w:pPr>
    </w:lvl>
    <w:lvl w:ilvl="5" w:tplc="0809001B" w:tentative="1">
      <w:start w:val="1"/>
      <w:numFmt w:val="lowerRoman"/>
      <w:lvlText w:val="%6."/>
      <w:lvlJc w:val="right"/>
      <w:pPr>
        <w:ind w:left="4011" w:hanging="180"/>
      </w:pPr>
    </w:lvl>
    <w:lvl w:ilvl="6" w:tplc="0809000F" w:tentative="1">
      <w:start w:val="1"/>
      <w:numFmt w:val="decimal"/>
      <w:lvlText w:val="%7."/>
      <w:lvlJc w:val="left"/>
      <w:pPr>
        <w:ind w:left="4731" w:hanging="360"/>
      </w:pPr>
    </w:lvl>
    <w:lvl w:ilvl="7" w:tplc="08090019" w:tentative="1">
      <w:start w:val="1"/>
      <w:numFmt w:val="lowerLetter"/>
      <w:lvlText w:val="%8."/>
      <w:lvlJc w:val="left"/>
      <w:pPr>
        <w:ind w:left="5451" w:hanging="360"/>
      </w:pPr>
    </w:lvl>
    <w:lvl w:ilvl="8" w:tplc="08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569B4B49"/>
    <w:multiLevelType w:val="hybridMultilevel"/>
    <w:tmpl w:val="56FA263E"/>
    <w:lvl w:ilvl="0" w:tplc="69EE5384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o-RO" w:eastAsia="ro-RO" w:bidi="ro-RO"/>
      </w:rPr>
    </w:lvl>
    <w:lvl w:ilvl="1" w:tplc="556ECFEA">
      <w:numFmt w:val="bullet"/>
      <w:lvlText w:val="•"/>
      <w:lvlJc w:val="left"/>
      <w:pPr>
        <w:ind w:left="1874" w:hanging="360"/>
      </w:pPr>
      <w:rPr>
        <w:rFonts w:hint="default"/>
        <w:lang w:val="ro-RO" w:eastAsia="ro-RO" w:bidi="ro-RO"/>
      </w:rPr>
    </w:lvl>
    <w:lvl w:ilvl="2" w:tplc="00D09F6C">
      <w:numFmt w:val="bullet"/>
      <w:lvlText w:val="•"/>
      <w:lvlJc w:val="left"/>
      <w:pPr>
        <w:ind w:left="2849" w:hanging="360"/>
      </w:pPr>
      <w:rPr>
        <w:rFonts w:hint="default"/>
        <w:lang w:val="ro-RO" w:eastAsia="ro-RO" w:bidi="ro-RO"/>
      </w:rPr>
    </w:lvl>
    <w:lvl w:ilvl="3" w:tplc="87403712">
      <w:numFmt w:val="bullet"/>
      <w:lvlText w:val="•"/>
      <w:lvlJc w:val="left"/>
      <w:pPr>
        <w:ind w:left="3823" w:hanging="360"/>
      </w:pPr>
      <w:rPr>
        <w:rFonts w:hint="default"/>
        <w:lang w:val="ro-RO" w:eastAsia="ro-RO" w:bidi="ro-RO"/>
      </w:rPr>
    </w:lvl>
    <w:lvl w:ilvl="4" w:tplc="20B8A422">
      <w:numFmt w:val="bullet"/>
      <w:lvlText w:val="•"/>
      <w:lvlJc w:val="left"/>
      <w:pPr>
        <w:ind w:left="4798" w:hanging="360"/>
      </w:pPr>
      <w:rPr>
        <w:rFonts w:hint="default"/>
        <w:lang w:val="ro-RO" w:eastAsia="ro-RO" w:bidi="ro-RO"/>
      </w:rPr>
    </w:lvl>
    <w:lvl w:ilvl="5" w:tplc="5B460F96">
      <w:numFmt w:val="bullet"/>
      <w:lvlText w:val="•"/>
      <w:lvlJc w:val="left"/>
      <w:pPr>
        <w:ind w:left="5773" w:hanging="360"/>
      </w:pPr>
      <w:rPr>
        <w:rFonts w:hint="default"/>
        <w:lang w:val="ro-RO" w:eastAsia="ro-RO" w:bidi="ro-RO"/>
      </w:rPr>
    </w:lvl>
    <w:lvl w:ilvl="6" w:tplc="35C40CF2">
      <w:numFmt w:val="bullet"/>
      <w:lvlText w:val="•"/>
      <w:lvlJc w:val="left"/>
      <w:pPr>
        <w:ind w:left="6747" w:hanging="360"/>
      </w:pPr>
      <w:rPr>
        <w:rFonts w:hint="default"/>
        <w:lang w:val="ro-RO" w:eastAsia="ro-RO" w:bidi="ro-RO"/>
      </w:rPr>
    </w:lvl>
    <w:lvl w:ilvl="7" w:tplc="F05ED524">
      <w:numFmt w:val="bullet"/>
      <w:lvlText w:val="•"/>
      <w:lvlJc w:val="left"/>
      <w:pPr>
        <w:ind w:left="7722" w:hanging="360"/>
      </w:pPr>
      <w:rPr>
        <w:rFonts w:hint="default"/>
        <w:lang w:val="ro-RO" w:eastAsia="ro-RO" w:bidi="ro-RO"/>
      </w:rPr>
    </w:lvl>
    <w:lvl w:ilvl="8" w:tplc="58B20D30">
      <w:numFmt w:val="bullet"/>
      <w:lvlText w:val="•"/>
      <w:lvlJc w:val="left"/>
      <w:pPr>
        <w:ind w:left="8697" w:hanging="360"/>
      </w:pPr>
      <w:rPr>
        <w:rFonts w:hint="default"/>
        <w:lang w:val="ro-RO" w:eastAsia="ro-RO" w:bidi="ro-RO"/>
      </w:rPr>
    </w:lvl>
  </w:abstractNum>
  <w:abstractNum w:abstractNumId="8" w15:restartNumberingAfterBreak="0">
    <w:nsid w:val="65972550"/>
    <w:multiLevelType w:val="hybridMultilevel"/>
    <w:tmpl w:val="41B64334"/>
    <w:lvl w:ilvl="0" w:tplc="83A027B0">
      <w:numFmt w:val="bullet"/>
      <w:lvlText w:val="●"/>
      <w:lvlJc w:val="left"/>
      <w:pPr>
        <w:ind w:left="234" w:hanging="228"/>
      </w:pPr>
      <w:rPr>
        <w:rFonts w:ascii="Arial" w:eastAsia="Arial" w:hAnsi="Arial" w:cs="Arial" w:hint="default"/>
        <w:w w:val="100"/>
        <w:sz w:val="24"/>
        <w:szCs w:val="24"/>
        <w:lang w:val="ro-RO" w:eastAsia="ro-RO" w:bidi="ro-RO"/>
      </w:rPr>
    </w:lvl>
    <w:lvl w:ilvl="1" w:tplc="0E72A534">
      <w:numFmt w:val="bullet"/>
      <w:lvlText w:val="•"/>
      <w:lvlJc w:val="left"/>
      <w:pPr>
        <w:ind w:left="1082" w:hanging="228"/>
      </w:pPr>
      <w:rPr>
        <w:rFonts w:hint="default"/>
        <w:lang w:val="ro-RO" w:eastAsia="ro-RO" w:bidi="ro-RO"/>
      </w:rPr>
    </w:lvl>
    <w:lvl w:ilvl="2" w:tplc="393ACB1C">
      <w:numFmt w:val="bullet"/>
      <w:lvlText w:val="•"/>
      <w:lvlJc w:val="left"/>
      <w:pPr>
        <w:ind w:left="1925" w:hanging="228"/>
      </w:pPr>
      <w:rPr>
        <w:rFonts w:hint="default"/>
        <w:lang w:val="ro-RO" w:eastAsia="ro-RO" w:bidi="ro-RO"/>
      </w:rPr>
    </w:lvl>
    <w:lvl w:ilvl="3" w:tplc="A8461FBA">
      <w:numFmt w:val="bullet"/>
      <w:lvlText w:val="•"/>
      <w:lvlJc w:val="left"/>
      <w:pPr>
        <w:ind w:left="2767" w:hanging="228"/>
      </w:pPr>
      <w:rPr>
        <w:rFonts w:hint="default"/>
        <w:lang w:val="ro-RO" w:eastAsia="ro-RO" w:bidi="ro-RO"/>
      </w:rPr>
    </w:lvl>
    <w:lvl w:ilvl="4" w:tplc="69E00FD6">
      <w:numFmt w:val="bullet"/>
      <w:lvlText w:val="•"/>
      <w:lvlJc w:val="left"/>
      <w:pPr>
        <w:ind w:left="3610" w:hanging="228"/>
      </w:pPr>
      <w:rPr>
        <w:rFonts w:hint="default"/>
        <w:lang w:val="ro-RO" w:eastAsia="ro-RO" w:bidi="ro-RO"/>
      </w:rPr>
    </w:lvl>
    <w:lvl w:ilvl="5" w:tplc="DB803886">
      <w:numFmt w:val="bullet"/>
      <w:lvlText w:val="•"/>
      <w:lvlJc w:val="left"/>
      <w:pPr>
        <w:ind w:left="4453" w:hanging="228"/>
      </w:pPr>
      <w:rPr>
        <w:rFonts w:hint="default"/>
        <w:lang w:val="ro-RO" w:eastAsia="ro-RO" w:bidi="ro-RO"/>
      </w:rPr>
    </w:lvl>
    <w:lvl w:ilvl="6" w:tplc="C19E3EF2">
      <w:numFmt w:val="bullet"/>
      <w:lvlText w:val="•"/>
      <w:lvlJc w:val="left"/>
      <w:pPr>
        <w:ind w:left="5295" w:hanging="228"/>
      </w:pPr>
      <w:rPr>
        <w:rFonts w:hint="default"/>
        <w:lang w:val="ro-RO" w:eastAsia="ro-RO" w:bidi="ro-RO"/>
      </w:rPr>
    </w:lvl>
    <w:lvl w:ilvl="7" w:tplc="5C6C0D10">
      <w:numFmt w:val="bullet"/>
      <w:lvlText w:val="•"/>
      <w:lvlJc w:val="left"/>
      <w:pPr>
        <w:ind w:left="6138" w:hanging="228"/>
      </w:pPr>
      <w:rPr>
        <w:rFonts w:hint="default"/>
        <w:lang w:val="ro-RO" w:eastAsia="ro-RO" w:bidi="ro-RO"/>
      </w:rPr>
    </w:lvl>
    <w:lvl w:ilvl="8" w:tplc="772E7ADA">
      <w:numFmt w:val="bullet"/>
      <w:lvlText w:val="•"/>
      <w:lvlJc w:val="left"/>
      <w:pPr>
        <w:ind w:left="6980" w:hanging="228"/>
      </w:pPr>
      <w:rPr>
        <w:rFonts w:hint="default"/>
        <w:lang w:val="ro-RO" w:eastAsia="ro-RO" w:bidi="ro-RO"/>
      </w:rPr>
    </w:lvl>
  </w:abstractNum>
  <w:abstractNum w:abstractNumId="9" w15:restartNumberingAfterBreak="0">
    <w:nsid w:val="74041348"/>
    <w:multiLevelType w:val="hybridMultilevel"/>
    <w:tmpl w:val="D5BE579E"/>
    <w:lvl w:ilvl="0" w:tplc="D9E2770A">
      <w:numFmt w:val="bullet"/>
      <w:lvlText w:val="●"/>
      <w:lvlJc w:val="left"/>
      <w:pPr>
        <w:ind w:left="538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ro-RO" w:eastAsia="ro-RO" w:bidi="ro-RO"/>
      </w:rPr>
    </w:lvl>
    <w:lvl w:ilvl="1" w:tplc="6058A878">
      <w:numFmt w:val="bullet"/>
      <w:lvlText w:val="•"/>
      <w:lvlJc w:val="left"/>
      <w:pPr>
        <w:ind w:left="1505" w:hanging="360"/>
      </w:pPr>
      <w:rPr>
        <w:rFonts w:hint="default"/>
        <w:lang w:val="ro-RO" w:eastAsia="ro-RO" w:bidi="ro-RO"/>
      </w:rPr>
    </w:lvl>
    <w:lvl w:ilvl="2" w:tplc="9FBC9AE0">
      <w:numFmt w:val="bullet"/>
      <w:lvlText w:val="•"/>
      <w:lvlJc w:val="left"/>
      <w:pPr>
        <w:ind w:left="2471" w:hanging="360"/>
      </w:pPr>
      <w:rPr>
        <w:rFonts w:hint="default"/>
        <w:lang w:val="ro-RO" w:eastAsia="ro-RO" w:bidi="ro-RO"/>
      </w:rPr>
    </w:lvl>
    <w:lvl w:ilvl="3" w:tplc="05D41732">
      <w:numFmt w:val="bullet"/>
      <w:lvlText w:val="•"/>
      <w:lvlJc w:val="left"/>
      <w:pPr>
        <w:ind w:left="3436" w:hanging="360"/>
      </w:pPr>
      <w:rPr>
        <w:rFonts w:hint="default"/>
        <w:lang w:val="ro-RO" w:eastAsia="ro-RO" w:bidi="ro-RO"/>
      </w:rPr>
    </w:lvl>
    <w:lvl w:ilvl="4" w:tplc="4A761AAE">
      <w:numFmt w:val="bullet"/>
      <w:lvlText w:val="•"/>
      <w:lvlJc w:val="left"/>
      <w:pPr>
        <w:ind w:left="4402" w:hanging="360"/>
      </w:pPr>
      <w:rPr>
        <w:rFonts w:hint="default"/>
        <w:lang w:val="ro-RO" w:eastAsia="ro-RO" w:bidi="ro-RO"/>
      </w:rPr>
    </w:lvl>
    <w:lvl w:ilvl="5" w:tplc="F13E5A60">
      <w:numFmt w:val="bullet"/>
      <w:lvlText w:val="•"/>
      <w:lvlJc w:val="left"/>
      <w:pPr>
        <w:ind w:left="5367" w:hanging="360"/>
      </w:pPr>
      <w:rPr>
        <w:rFonts w:hint="default"/>
        <w:lang w:val="ro-RO" w:eastAsia="ro-RO" w:bidi="ro-RO"/>
      </w:rPr>
    </w:lvl>
    <w:lvl w:ilvl="6" w:tplc="9042A884">
      <w:numFmt w:val="bullet"/>
      <w:lvlText w:val="•"/>
      <w:lvlJc w:val="left"/>
      <w:pPr>
        <w:ind w:left="6333" w:hanging="360"/>
      </w:pPr>
      <w:rPr>
        <w:rFonts w:hint="default"/>
        <w:lang w:val="ro-RO" w:eastAsia="ro-RO" w:bidi="ro-RO"/>
      </w:rPr>
    </w:lvl>
    <w:lvl w:ilvl="7" w:tplc="6C3825D8">
      <w:numFmt w:val="bullet"/>
      <w:lvlText w:val="•"/>
      <w:lvlJc w:val="left"/>
      <w:pPr>
        <w:ind w:left="7298" w:hanging="360"/>
      </w:pPr>
      <w:rPr>
        <w:rFonts w:hint="default"/>
        <w:lang w:val="ro-RO" w:eastAsia="ro-RO" w:bidi="ro-RO"/>
      </w:rPr>
    </w:lvl>
    <w:lvl w:ilvl="8" w:tplc="5134CD94">
      <w:numFmt w:val="bullet"/>
      <w:lvlText w:val="•"/>
      <w:lvlJc w:val="left"/>
      <w:pPr>
        <w:ind w:left="8264" w:hanging="360"/>
      </w:pPr>
      <w:rPr>
        <w:rFonts w:hint="default"/>
        <w:lang w:val="ro-RO" w:eastAsia="ro-RO" w:bidi="ro-RO"/>
      </w:rPr>
    </w:lvl>
  </w:abstractNum>
  <w:abstractNum w:abstractNumId="10" w15:restartNumberingAfterBreak="0">
    <w:nsid w:val="7D155847"/>
    <w:multiLevelType w:val="hybridMultilevel"/>
    <w:tmpl w:val="B72E0D9E"/>
    <w:lvl w:ilvl="0" w:tplc="E7AAE092">
      <w:numFmt w:val="bullet"/>
      <w:lvlText w:val="●"/>
      <w:lvlJc w:val="left"/>
      <w:pPr>
        <w:ind w:left="235" w:hanging="228"/>
      </w:pPr>
      <w:rPr>
        <w:rFonts w:ascii="Arial" w:eastAsia="Arial" w:hAnsi="Arial" w:cs="Arial" w:hint="default"/>
        <w:w w:val="100"/>
        <w:sz w:val="24"/>
        <w:szCs w:val="24"/>
        <w:lang w:val="ro-RO" w:eastAsia="ro-RO" w:bidi="ro-RO"/>
      </w:rPr>
    </w:lvl>
    <w:lvl w:ilvl="1" w:tplc="E9B8FC2C">
      <w:numFmt w:val="bullet"/>
      <w:lvlText w:val="•"/>
      <w:lvlJc w:val="left"/>
      <w:pPr>
        <w:ind w:left="969" w:hanging="228"/>
      </w:pPr>
      <w:rPr>
        <w:rFonts w:hint="default"/>
        <w:lang w:val="ro-RO" w:eastAsia="ro-RO" w:bidi="ro-RO"/>
      </w:rPr>
    </w:lvl>
    <w:lvl w:ilvl="2" w:tplc="F0EE5B5E">
      <w:numFmt w:val="bullet"/>
      <w:lvlText w:val="•"/>
      <w:lvlJc w:val="left"/>
      <w:pPr>
        <w:ind w:left="1698" w:hanging="228"/>
      </w:pPr>
      <w:rPr>
        <w:rFonts w:hint="default"/>
        <w:lang w:val="ro-RO" w:eastAsia="ro-RO" w:bidi="ro-RO"/>
      </w:rPr>
    </w:lvl>
    <w:lvl w:ilvl="3" w:tplc="7AEAE57C">
      <w:numFmt w:val="bullet"/>
      <w:lvlText w:val="•"/>
      <w:lvlJc w:val="left"/>
      <w:pPr>
        <w:ind w:left="2427" w:hanging="228"/>
      </w:pPr>
      <w:rPr>
        <w:rFonts w:hint="default"/>
        <w:lang w:val="ro-RO" w:eastAsia="ro-RO" w:bidi="ro-RO"/>
      </w:rPr>
    </w:lvl>
    <w:lvl w:ilvl="4" w:tplc="6A4AEFF6">
      <w:numFmt w:val="bullet"/>
      <w:lvlText w:val="•"/>
      <w:lvlJc w:val="left"/>
      <w:pPr>
        <w:ind w:left="3156" w:hanging="228"/>
      </w:pPr>
      <w:rPr>
        <w:rFonts w:hint="default"/>
        <w:lang w:val="ro-RO" w:eastAsia="ro-RO" w:bidi="ro-RO"/>
      </w:rPr>
    </w:lvl>
    <w:lvl w:ilvl="5" w:tplc="5C8E258A">
      <w:numFmt w:val="bullet"/>
      <w:lvlText w:val="•"/>
      <w:lvlJc w:val="left"/>
      <w:pPr>
        <w:ind w:left="3886" w:hanging="228"/>
      </w:pPr>
      <w:rPr>
        <w:rFonts w:hint="default"/>
        <w:lang w:val="ro-RO" w:eastAsia="ro-RO" w:bidi="ro-RO"/>
      </w:rPr>
    </w:lvl>
    <w:lvl w:ilvl="6" w:tplc="8CA2CD48">
      <w:numFmt w:val="bullet"/>
      <w:lvlText w:val="•"/>
      <w:lvlJc w:val="left"/>
      <w:pPr>
        <w:ind w:left="4615" w:hanging="228"/>
      </w:pPr>
      <w:rPr>
        <w:rFonts w:hint="default"/>
        <w:lang w:val="ro-RO" w:eastAsia="ro-RO" w:bidi="ro-RO"/>
      </w:rPr>
    </w:lvl>
    <w:lvl w:ilvl="7" w:tplc="F3164026">
      <w:numFmt w:val="bullet"/>
      <w:lvlText w:val="•"/>
      <w:lvlJc w:val="left"/>
      <w:pPr>
        <w:ind w:left="5344" w:hanging="228"/>
      </w:pPr>
      <w:rPr>
        <w:rFonts w:hint="default"/>
        <w:lang w:val="ro-RO" w:eastAsia="ro-RO" w:bidi="ro-RO"/>
      </w:rPr>
    </w:lvl>
    <w:lvl w:ilvl="8" w:tplc="7F427332">
      <w:numFmt w:val="bullet"/>
      <w:lvlText w:val="•"/>
      <w:lvlJc w:val="left"/>
      <w:pPr>
        <w:ind w:left="6073" w:hanging="228"/>
      </w:pPr>
      <w:rPr>
        <w:rFonts w:hint="default"/>
        <w:lang w:val="ro-RO" w:eastAsia="ro-RO" w:bidi="ro-RO"/>
      </w:rPr>
    </w:lvl>
  </w:abstractNum>
  <w:abstractNum w:abstractNumId="11" w15:restartNumberingAfterBreak="0">
    <w:nsid w:val="7E252978"/>
    <w:multiLevelType w:val="hybridMultilevel"/>
    <w:tmpl w:val="4618541A"/>
    <w:lvl w:ilvl="0" w:tplc="D71CE4D6">
      <w:numFmt w:val="bullet"/>
      <w:lvlText w:val="●"/>
      <w:lvlJc w:val="left"/>
      <w:pPr>
        <w:ind w:left="235" w:hanging="228"/>
      </w:pPr>
      <w:rPr>
        <w:rFonts w:ascii="Arial" w:eastAsia="Arial" w:hAnsi="Arial" w:cs="Arial" w:hint="default"/>
        <w:w w:val="100"/>
        <w:sz w:val="24"/>
        <w:szCs w:val="24"/>
        <w:lang w:val="ro-RO" w:eastAsia="ro-RO" w:bidi="ro-RO"/>
      </w:rPr>
    </w:lvl>
    <w:lvl w:ilvl="1" w:tplc="999C5FEA">
      <w:numFmt w:val="bullet"/>
      <w:lvlText w:val="•"/>
      <w:lvlJc w:val="left"/>
      <w:pPr>
        <w:ind w:left="486" w:hanging="228"/>
      </w:pPr>
      <w:rPr>
        <w:rFonts w:hint="default"/>
        <w:lang w:val="ro-RO" w:eastAsia="ro-RO" w:bidi="ro-RO"/>
      </w:rPr>
    </w:lvl>
    <w:lvl w:ilvl="2" w:tplc="3306C690">
      <w:numFmt w:val="bullet"/>
      <w:lvlText w:val="•"/>
      <w:lvlJc w:val="left"/>
      <w:pPr>
        <w:ind w:left="733" w:hanging="228"/>
      </w:pPr>
      <w:rPr>
        <w:rFonts w:hint="default"/>
        <w:lang w:val="ro-RO" w:eastAsia="ro-RO" w:bidi="ro-RO"/>
      </w:rPr>
    </w:lvl>
    <w:lvl w:ilvl="3" w:tplc="2F8EBDC8">
      <w:numFmt w:val="bullet"/>
      <w:lvlText w:val="•"/>
      <w:lvlJc w:val="left"/>
      <w:pPr>
        <w:ind w:left="980" w:hanging="228"/>
      </w:pPr>
      <w:rPr>
        <w:rFonts w:hint="default"/>
        <w:lang w:val="ro-RO" w:eastAsia="ro-RO" w:bidi="ro-RO"/>
      </w:rPr>
    </w:lvl>
    <w:lvl w:ilvl="4" w:tplc="27EA8E16">
      <w:numFmt w:val="bullet"/>
      <w:lvlText w:val="•"/>
      <w:lvlJc w:val="left"/>
      <w:pPr>
        <w:ind w:left="1226" w:hanging="228"/>
      </w:pPr>
      <w:rPr>
        <w:rFonts w:hint="default"/>
        <w:lang w:val="ro-RO" w:eastAsia="ro-RO" w:bidi="ro-RO"/>
      </w:rPr>
    </w:lvl>
    <w:lvl w:ilvl="5" w:tplc="5CDE3580">
      <w:numFmt w:val="bullet"/>
      <w:lvlText w:val="•"/>
      <w:lvlJc w:val="left"/>
      <w:pPr>
        <w:ind w:left="1473" w:hanging="228"/>
      </w:pPr>
      <w:rPr>
        <w:rFonts w:hint="default"/>
        <w:lang w:val="ro-RO" w:eastAsia="ro-RO" w:bidi="ro-RO"/>
      </w:rPr>
    </w:lvl>
    <w:lvl w:ilvl="6" w:tplc="BB0A1F4E">
      <w:numFmt w:val="bullet"/>
      <w:lvlText w:val="•"/>
      <w:lvlJc w:val="left"/>
      <w:pPr>
        <w:ind w:left="1720" w:hanging="228"/>
      </w:pPr>
      <w:rPr>
        <w:rFonts w:hint="default"/>
        <w:lang w:val="ro-RO" w:eastAsia="ro-RO" w:bidi="ro-RO"/>
      </w:rPr>
    </w:lvl>
    <w:lvl w:ilvl="7" w:tplc="6A98DFB6">
      <w:numFmt w:val="bullet"/>
      <w:lvlText w:val="•"/>
      <w:lvlJc w:val="left"/>
      <w:pPr>
        <w:ind w:left="1966" w:hanging="228"/>
      </w:pPr>
      <w:rPr>
        <w:rFonts w:hint="default"/>
        <w:lang w:val="ro-RO" w:eastAsia="ro-RO" w:bidi="ro-RO"/>
      </w:rPr>
    </w:lvl>
    <w:lvl w:ilvl="8" w:tplc="F3B4F600">
      <w:numFmt w:val="bullet"/>
      <w:lvlText w:val="•"/>
      <w:lvlJc w:val="left"/>
      <w:pPr>
        <w:ind w:left="2213" w:hanging="228"/>
      </w:pPr>
      <w:rPr>
        <w:rFonts w:hint="default"/>
        <w:lang w:val="ro-RO" w:eastAsia="ro-RO" w:bidi="ro-RO"/>
      </w:rPr>
    </w:lvl>
  </w:abstractNum>
  <w:num w:numId="1" w16cid:durableId="96946692">
    <w:abstractNumId w:val="11"/>
  </w:num>
  <w:num w:numId="2" w16cid:durableId="1655143901">
    <w:abstractNumId w:val="0"/>
  </w:num>
  <w:num w:numId="3" w16cid:durableId="426661232">
    <w:abstractNumId w:val="9"/>
  </w:num>
  <w:num w:numId="4" w16cid:durableId="837040138">
    <w:abstractNumId w:val="1"/>
  </w:num>
  <w:num w:numId="5" w16cid:durableId="194658903">
    <w:abstractNumId w:val="10"/>
  </w:num>
  <w:num w:numId="6" w16cid:durableId="1036393865">
    <w:abstractNumId w:val="8"/>
  </w:num>
  <w:num w:numId="7" w16cid:durableId="299112175">
    <w:abstractNumId w:val="3"/>
  </w:num>
  <w:num w:numId="8" w16cid:durableId="386534384">
    <w:abstractNumId w:val="4"/>
  </w:num>
  <w:num w:numId="9" w16cid:durableId="67047465">
    <w:abstractNumId w:val="2"/>
  </w:num>
  <w:num w:numId="10" w16cid:durableId="265508533">
    <w:abstractNumId w:val="5"/>
  </w:num>
  <w:num w:numId="11" w16cid:durableId="1492982815">
    <w:abstractNumId w:val="7"/>
  </w:num>
  <w:num w:numId="12" w16cid:durableId="1114249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16"/>
    <w:rsid w:val="00006ADA"/>
    <w:rsid w:val="00084243"/>
    <w:rsid w:val="000D44F4"/>
    <w:rsid w:val="00157E66"/>
    <w:rsid w:val="001701F8"/>
    <w:rsid w:val="002106CF"/>
    <w:rsid w:val="0022751A"/>
    <w:rsid w:val="002A421A"/>
    <w:rsid w:val="002B6846"/>
    <w:rsid w:val="002C3C65"/>
    <w:rsid w:val="003B0CED"/>
    <w:rsid w:val="003F0DFE"/>
    <w:rsid w:val="003F241A"/>
    <w:rsid w:val="003F7AE1"/>
    <w:rsid w:val="00475768"/>
    <w:rsid w:val="004F368A"/>
    <w:rsid w:val="0051650C"/>
    <w:rsid w:val="005A108F"/>
    <w:rsid w:val="0063101A"/>
    <w:rsid w:val="007828B9"/>
    <w:rsid w:val="00824002"/>
    <w:rsid w:val="0085281A"/>
    <w:rsid w:val="008C0D70"/>
    <w:rsid w:val="008E0116"/>
    <w:rsid w:val="00AC6ABB"/>
    <w:rsid w:val="00AC6EF3"/>
    <w:rsid w:val="00B23ACF"/>
    <w:rsid w:val="00C82967"/>
    <w:rsid w:val="00CC7548"/>
    <w:rsid w:val="00D057D8"/>
    <w:rsid w:val="00D16D68"/>
    <w:rsid w:val="00DA07CF"/>
    <w:rsid w:val="00DA7FEC"/>
    <w:rsid w:val="00E0132E"/>
    <w:rsid w:val="00E536E4"/>
    <w:rsid w:val="00EB5BC4"/>
    <w:rsid w:val="00F84E6A"/>
    <w:rsid w:val="00F9202E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8648"/>
  <w15:docId w15:val="{7CA05948-633B-477E-953B-6351ECCF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893" w:hanging="361"/>
    </w:pPr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4"/>
    </w:pPr>
  </w:style>
  <w:style w:type="character" w:styleId="Hyperlink">
    <w:name w:val="Hyperlink"/>
    <w:rsid w:val="00824002"/>
    <w:rPr>
      <w:color w:val="0000FF"/>
      <w:u w:val="single"/>
    </w:rPr>
  </w:style>
  <w:style w:type="character" w:customStyle="1" w:styleId="acopre">
    <w:name w:val="acopre"/>
    <w:rsid w:val="00824002"/>
  </w:style>
  <w:style w:type="character" w:styleId="Emphasis">
    <w:name w:val="Emphasis"/>
    <w:uiPriority w:val="20"/>
    <w:qFormat/>
    <w:rsid w:val="00824002"/>
    <w:rPr>
      <w:i/>
      <w:iCs/>
    </w:rPr>
  </w:style>
  <w:style w:type="character" w:customStyle="1" w:styleId="html-italic">
    <w:name w:val="html-italic"/>
    <w:basedOn w:val="DefaultParagraphFont"/>
    <w:rsid w:val="002A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lto.partium.ro/monguz2/index.jsp?from_page=details&amp;amp;page=details&amp;amp;dbname=database&amp;amp;bib1id=1005&amp;amp;bib1field=0&amp;amp;term=Excenter%2BKutat%C3%B3k%C3%B6zpont%2B%28Szente%29%2B%2B%28k%C3%B6zread.%29%2B%7C156270%7C16" TargetMode="External"/><Relationship Id="rId13" Type="http://schemas.openxmlformats.org/officeDocument/2006/relationships/hyperlink" Target="http://qulto.partium.ro/monguz2/index.jsp?from_page=details&amp;amp;page=details&amp;amp;dbname=database&amp;amp;bib1id=1005&amp;amp;bib1field=0&amp;amp;term=%C3%9Aj%2BIfj%C3%BAs%C3%A1gi%2BSzemle%2BAlap%C3%ADtv%C3%A1ny%2B%28k%C3%B6zread.%29%2B%7C156269%7C15" TargetMode="External"/><Relationship Id="rId18" Type="http://schemas.openxmlformats.org/officeDocument/2006/relationships/hyperlink" Target="http://www.polirom.ro/catalog/autori/sandu-dumit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lto.partium.ro/monguz2/index.jsp?from_page=details&amp;amp;page=details&amp;amp;dbname=database&amp;amp;bib1id=1005&amp;amp;bib1field=0&amp;amp;term=%C3%9Aj%2BIfj%C3%BAs%C3%A1gi%2BSzemle%2BAlap%C3%ADtv%C3%A1ny%2B%28k%C3%B6zread.%29%2B%7C156269%7C15" TargetMode="External"/><Relationship Id="rId12" Type="http://schemas.openxmlformats.org/officeDocument/2006/relationships/hyperlink" Target="https://tet.rkk.hu/index.php/TeT/article/view/984" TargetMode="External"/><Relationship Id="rId17" Type="http://schemas.openxmlformats.org/officeDocument/2006/relationships/hyperlink" Target="http://www.polirom.ro/catalog/autori/stoica-laur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irom.ro/catalog/autori/zamfir-catali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qulto.partium.ro/monguz2/index.jsp?from_page=details&amp;amp;page=details&amp;amp;dbname=database&amp;amp;bib1id=1005&amp;amp;bib1field=0&amp;amp;term=%C3%9Aj%2BIfj%C3%BAs%C3%A1gi%2BSzemle%2BAlap%C3%ADtv%C3%A1ny%2B%28k%C3%B6zread.%29%2B%7C156269%7C15" TargetMode="External"/><Relationship Id="rId11" Type="http://schemas.openxmlformats.org/officeDocument/2006/relationships/hyperlink" Target="http://www.polirom.ro/catalog/autori/sandu-dumitru/" TargetMode="External"/><Relationship Id="rId5" Type="http://schemas.openxmlformats.org/officeDocument/2006/relationships/hyperlink" Target="https://tet.rkk.hu/index.php/TeT/article/view/984" TargetMode="External"/><Relationship Id="rId15" Type="http://schemas.openxmlformats.org/officeDocument/2006/relationships/hyperlink" Target="http://qulto.partium.ro/monguz2/index.jsp?from_page=details&amp;amp;page=details&amp;amp;dbname=database&amp;amp;bib1id=1005&amp;amp;bib1field=0&amp;amp;term=Excenter%2BKutat%C3%B3k%C3%B6zpont%2B%28Szente%29%2B%2B%28k%C3%B6zread.%29%2B%7C156270%7C16" TargetMode="External"/><Relationship Id="rId10" Type="http://schemas.openxmlformats.org/officeDocument/2006/relationships/hyperlink" Target="http://www.polirom.ro/catalog/autori/stoica-laur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irom.ro/catalog/autori/zamfir-catalin/" TargetMode="External"/><Relationship Id="rId14" Type="http://schemas.openxmlformats.org/officeDocument/2006/relationships/hyperlink" Target="http://qulto.partium.ro/monguz2/index.jsp?from_page=details&amp;amp;page=details&amp;amp;dbname=database&amp;amp;bib1id=1005&amp;amp;bib1field=0&amp;amp;term=%C3%9Aj%2BIfj%C3%BAs%C3%A1gi%2BSzemle%2BAlap%C3%ADtv%C3%A1ny%2B%28k%C3%B6zread.%29%2B%7C156269%7C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Belényi Emese</cp:lastModifiedBy>
  <cp:revision>2</cp:revision>
  <dcterms:created xsi:type="dcterms:W3CDTF">2023-09-27T07:12:00Z</dcterms:created>
  <dcterms:modified xsi:type="dcterms:W3CDTF">2023-09-27T07:12:00Z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