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5975" w14:textId="77777777" w:rsidR="00785574" w:rsidRDefault="00442E46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FIŞA DISCIPLINEI</w:t>
      </w:r>
    </w:p>
    <w:p w14:paraId="51AD9F97" w14:textId="77777777" w:rsidR="00785574" w:rsidRPr="0085002C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>Date despre program</w:t>
      </w:r>
    </w:p>
    <w:tbl>
      <w:tblPr>
        <w:tblStyle w:val="a"/>
        <w:tblW w:w="10210" w:type="dxa"/>
        <w:tblLayout w:type="fixed"/>
        <w:tblLook w:val="0000" w:firstRow="0" w:lastRow="0" w:firstColumn="0" w:lastColumn="0" w:noHBand="0" w:noVBand="0"/>
      </w:tblPr>
      <w:tblGrid>
        <w:gridCol w:w="3795"/>
        <w:gridCol w:w="6415"/>
      </w:tblGrid>
      <w:tr w:rsidR="00785574" w:rsidRPr="0085002C" w14:paraId="4DD7400B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045A4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1.1 Instituţia de învăţământ superior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59A1" w14:textId="77777777" w:rsidR="00785574" w:rsidRPr="007B68E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Universitatea Creștină Partium</w:t>
            </w:r>
          </w:p>
        </w:tc>
      </w:tr>
      <w:tr w:rsidR="00785574" w:rsidRPr="0085002C" w14:paraId="42C77EE0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B592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1.2 Facultatea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7821" w14:textId="77777777" w:rsidR="00785574" w:rsidRPr="007B68E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Facultatea de Ştiinţe Economice si Sociale</w:t>
            </w:r>
          </w:p>
        </w:tc>
      </w:tr>
      <w:tr w:rsidR="00785574" w:rsidRPr="0085002C" w14:paraId="4868E817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3EFF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1.3 Departamentul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C4DC" w14:textId="77777777" w:rsidR="00785574" w:rsidRPr="007B68E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Științe Socio-Umane</w:t>
            </w:r>
          </w:p>
        </w:tc>
      </w:tr>
      <w:tr w:rsidR="00785574" w:rsidRPr="0085002C" w14:paraId="1667A031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C8EB9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1.4 Domeniul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D47" w14:textId="77777777" w:rsidR="00785574" w:rsidRPr="007B68E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Asistență socială</w:t>
            </w:r>
          </w:p>
        </w:tc>
      </w:tr>
      <w:tr w:rsidR="00785574" w:rsidRPr="0085002C" w14:paraId="14451B54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931A6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1.5 Ciclul de studii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6978" w14:textId="77777777" w:rsidR="00785574" w:rsidRPr="007B68E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Licență</w:t>
            </w:r>
          </w:p>
        </w:tc>
      </w:tr>
      <w:tr w:rsidR="00785574" w:rsidRPr="0085002C" w14:paraId="648760C8" w14:textId="77777777">
        <w:trPr>
          <w:trHeight w:val="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62D39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1.6 Programul de studii/Calificarea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B707" w14:textId="77777777" w:rsidR="00785574" w:rsidRPr="007B68E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Asistență socială</w:t>
            </w:r>
          </w:p>
        </w:tc>
      </w:tr>
    </w:tbl>
    <w:p w14:paraId="3898BF4F" w14:textId="77777777" w:rsidR="00785574" w:rsidRPr="0085002C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>Date despre disciplină</w:t>
      </w:r>
    </w:p>
    <w:tbl>
      <w:tblPr>
        <w:tblStyle w:val="a0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9"/>
        <w:gridCol w:w="6981"/>
      </w:tblGrid>
      <w:tr w:rsidR="00785574" w:rsidRPr="0085002C" w14:paraId="034282C2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0DB1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2.1 Denumirea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30E4" w14:textId="1857F0BA" w:rsidR="00785574" w:rsidRPr="007B68E0" w:rsidRDefault="00846BCC" w:rsidP="00DE19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Sistemul</w:t>
            </w:r>
            <w:r w:rsidR="00442E46" w:rsidRPr="007B68E0">
              <w:rPr>
                <w:color w:val="000000"/>
                <w:sz w:val="22"/>
                <w:szCs w:val="22"/>
              </w:rPr>
              <w:t xml:space="preserve">  de asistență socială</w:t>
            </w:r>
            <w:r w:rsidR="00DE1950" w:rsidRPr="007B68E0">
              <w:rPr>
                <w:color w:val="000000"/>
                <w:sz w:val="22"/>
                <w:szCs w:val="22"/>
              </w:rPr>
              <w:t xml:space="preserve"> II.(Sector privat</w:t>
            </w:r>
            <w:r w:rsidR="00FF39BA" w:rsidRPr="007B68E0">
              <w:rPr>
                <w:color w:val="000000"/>
                <w:sz w:val="22"/>
                <w:szCs w:val="22"/>
              </w:rPr>
              <w:t xml:space="preserve"> și ONG</w:t>
            </w:r>
            <w:r w:rsidR="00DE1950" w:rsidRPr="007B68E0">
              <w:rPr>
                <w:color w:val="000000"/>
                <w:sz w:val="22"/>
                <w:szCs w:val="22"/>
              </w:rPr>
              <w:t>)</w:t>
            </w:r>
            <w:r w:rsidR="00C563E8">
              <w:rPr>
                <w:color w:val="000000"/>
                <w:sz w:val="22"/>
                <w:szCs w:val="22"/>
              </w:rPr>
              <w:t xml:space="preserve"> SW1204</w:t>
            </w:r>
          </w:p>
        </w:tc>
      </w:tr>
      <w:tr w:rsidR="00785574" w:rsidRPr="0085002C" w14:paraId="6A9B1810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EFD7B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2.2 Titularul activităţii de curs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2995" w14:textId="77777777" w:rsidR="00785574" w:rsidRPr="007B68E0" w:rsidRDefault="007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Lect. univ. dr. Belényi Emese-Hajnalka</w:t>
            </w:r>
          </w:p>
        </w:tc>
      </w:tr>
      <w:tr w:rsidR="00785574" w:rsidRPr="0085002C" w14:paraId="34B3A83C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6FCF8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2.3 Titularul activităţii de seminar/ laborator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AA28" w14:textId="47DCFE42" w:rsidR="00785574" w:rsidRPr="007B68E0" w:rsidRDefault="00754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Lect. u</w:t>
            </w:r>
            <w:r w:rsidR="00442E46" w:rsidRPr="007B68E0">
              <w:rPr>
                <w:color w:val="000000"/>
                <w:sz w:val="22"/>
                <w:szCs w:val="22"/>
              </w:rPr>
              <w:t>niv. dr. Belényi Emese-Hajnalka</w:t>
            </w:r>
          </w:p>
        </w:tc>
      </w:tr>
      <w:tr w:rsidR="00785574" w:rsidRPr="0085002C" w14:paraId="40BC6D1E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9C842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2.4 Anul de studiu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6A3D" w14:textId="77777777" w:rsidR="00785574" w:rsidRPr="007B68E0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 xml:space="preserve"> I.</w:t>
            </w:r>
          </w:p>
        </w:tc>
      </w:tr>
      <w:tr w:rsidR="00785574" w:rsidRPr="0085002C" w14:paraId="1EBCC881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2F244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2.5 Semestrul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D06D" w14:textId="77777777" w:rsidR="00785574" w:rsidRPr="007B68E0" w:rsidRDefault="00AB3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I</w:t>
            </w:r>
            <w:r w:rsidR="00DE1950" w:rsidRPr="007B68E0">
              <w:rPr>
                <w:color w:val="000000"/>
                <w:sz w:val="22"/>
                <w:szCs w:val="22"/>
              </w:rPr>
              <w:t>I</w:t>
            </w:r>
            <w:r w:rsidR="00CB2771" w:rsidRPr="007B68E0">
              <w:rPr>
                <w:color w:val="000000"/>
                <w:sz w:val="22"/>
                <w:szCs w:val="22"/>
              </w:rPr>
              <w:t>.</w:t>
            </w:r>
          </w:p>
        </w:tc>
      </w:tr>
      <w:tr w:rsidR="00785574" w:rsidRPr="0085002C" w14:paraId="7DCE6152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4CDB6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2.6 Tipul de evaluare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9894" w14:textId="77777777" w:rsidR="00785574" w:rsidRPr="007B68E0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Examen</w:t>
            </w:r>
          </w:p>
        </w:tc>
      </w:tr>
      <w:tr w:rsidR="00785574" w:rsidRPr="0085002C" w14:paraId="5814D6B5" w14:textId="77777777">
        <w:trPr>
          <w:trHeight w:val="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874DB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2.7 Regimul disciplinei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EF51" w14:textId="77777777" w:rsidR="00785574" w:rsidRPr="007B68E0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7B68E0">
              <w:rPr>
                <w:color w:val="000000"/>
                <w:sz w:val="22"/>
                <w:szCs w:val="22"/>
              </w:rPr>
              <w:t>Disciplină de Domeniu</w:t>
            </w:r>
            <w:r w:rsidR="00442E46" w:rsidRPr="007B68E0">
              <w:rPr>
                <w:color w:val="000000"/>
                <w:sz w:val="22"/>
                <w:szCs w:val="22"/>
              </w:rPr>
              <w:t>, obligatorie</w:t>
            </w:r>
          </w:p>
        </w:tc>
      </w:tr>
    </w:tbl>
    <w:p w14:paraId="327DC741" w14:textId="77777777" w:rsidR="00785574" w:rsidRPr="0085002C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>Timpul total estimat</w:t>
      </w:r>
    </w:p>
    <w:tbl>
      <w:tblPr>
        <w:tblStyle w:val="a1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521"/>
        <w:gridCol w:w="2462"/>
        <w:gridCol w:w="740"/>
      </w:tblGrid>
      <w:tr w:rsidR="00785574" w:rsidRPr="0085002C" w14:paraId="35B451F4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1D8DD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3.1 Număr de ore pe săptămână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95E5E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60BF3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din care3.2curs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52DE9" w14:textId="77777777" w:rsidR="00785574" w:rsidRPr="0085002C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F2C2B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3.3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565F" w14:textId="77777777" w:rsidR="00785574" w:rsidRPr="0085002C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</w:t>
            </w:r>
          </w:p>
        </w:tc>
      </w:tr>
      <w:tr w:rsidR="00785574" w:rsidRPr="0085002C" w14:paraId="1CCD4140" w14:textId="77777777">
        <w:trPr>
          <w:trHeight w:val="20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8D681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3.4 Total ore din planul de învăţământ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9FD0A" w14:textId="77777777" w:rsidR="00785574" w:rsidRPr="0085002C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2ADF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din care3.5curs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2765D" w14:textId="77777777" w:rsidR="00785574" w:rsidRPr="0085002C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3C752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3.6 seminar/laborator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6018" w14:textId="77777777" w:rsidR="00785574" w:rsidRPr="0085002C" w:rsidRDefault="00846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85574" w:rsidRPr="0085002C" w14:paraId="14B0318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D0780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Distribuţia fondului de timp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6568" w14:textId="04C74761" w:rsidR="00785574" w:rsidRPr="0085002C" w:rsidRDefault="00EB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O</w:t>
            </w:r>
            <w:r w:rsidR="00442E46" w:rsidRPr="0085002C">
              <w:rPr>
                <w:color w:val="000000"/>
                <w:sz w:val="22"/>
                <w:szCs w:val="22"/>
              </w:rPr>
              <w:t>re</w:t>
            </w:r>
          </w:p>
        </w:tc>
      </w:tr>
      <w:tr w:rsidR="00785574" w:rsidRPr="0085002C" w14:paraId="05CC4E6D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9E848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Studiul după manual, support de curs, bibliografie şi notiţe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E7DF" w14:textId="77777777" w:rsidR="00785574" w:rsidRPr="0085002C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</w:t>
            </w:r>
            <w:r w:rsidR="00F96ED5" w:rsidRPr="0085002C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85002C" w14:paraId="62DA4D96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95B1B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Documentare suplimentară în bibliotecă, pe platforme electronice de specialitate şi pe teren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D46D" w14:textId="77777777" w:rsidR="00785574" w:rsidRPr="0085002C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</w:t>
            </w:r>
            <w:r w:rsidR="00F96ED5" w:rsidRPr="0085002C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85002C" w14:paraId="60F913B4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F5439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Pregătire seminarii/laboratoare, teme, referate, portofolii şi eseuri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FBA6" w14:textId="77777777" w:rsidR="00785574" w:rsidRPr="0085002C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85574" w:rsidRPr="0085002C" w14:paraId="56460E62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5B8BB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Tutoriat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BDB2" w14:textId="77777777" w:rsidR="00785574" w:rsidRPr="0085002C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5</w:t>
            </w:r>
          </w:p>
        </w:tc>
      </w:tr>
      <w:tr w:rsidR="00785574" w:rsidRPr="0085002C" w14:paraId="5C39777F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2B2B2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Examinări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427C" w14:textId="77777777" w:rsidR="00785574" w:rsidRPr="0085002C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3</w:t>
            </w:r>
          </w:p>
        </w:tc>
      </w:tr>
      <w:tr w:rsidR="00785574" w:rsidRPr="0085002C" w14:paraId="74048B5A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A2512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Alte activităţi…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E686" w14:textId="77777777" w:rsidR="00785574" w:rsidRPr="0085002C" w:rsidRDefault="00C3152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785574" w:rsidRPr="0085002C" w14:paraId="06309A6D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2F261" w14:textId="77777777" w:rsidR="00785574" w:rsidRPr="00A1088A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A1088A">
              <w:rPr>
                <w:bCs/>
                <w:color w:val="000000"/>
                <w:sz w:val="22"/>
                <w:szCs w:val="22"/>
              </w:rPr>
              <w:t>3.7 Total ore studiu individual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8A8" w14:textId="77777777" w:rsidR="00785574" w:rsidRPr="00A1088A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A1088A">
              <w:rPr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785574" w:rsidRPr="0085002C" w14:paraId="07E13006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0ED37" w14:textId="77777777" w:rsidR="00785574" w:rsidRPr="00A1088A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A1088A">
              <w:rPr>
                <w:bCs/>
                <w:color w:val="000000"/>
                <w:sz w:val="22"/>
                <w:szCs w:val="22"/>
              </w:rPr>
              <w:t>3.8 Total ore pesemestru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17F" w14:textId="77777777" w:rsidR="00785574" w:rsidRPr="00A1088A" w:rsidRDefault="00902543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A1088A">
              <w:rPr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785574" w:rsidRPr="0085002C" w14:paraId="0FC9FFE8" w14:textId="77777777">
        <w:trPr>
          <w:trHeight w:val="20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C0575" w14:textId="77777777" w:rsidR="00785574" w:rsidRPr="00A1088A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Cs/>
                <w:color w:val="000000"/>
                <w:sz w:val="22"/>
                <w:szCs w:val="22"/>
              </w:rPr>
            </w:pPr>
            <w:r w:rsidRPr="00A1088A">
              <w:rPr>
                <w:bCs/>
                <w:color w:val="000000"/>
                <w:sz w:val="22"/>
                <w:szCs w:val="22"/>
              </w:rPr>
              <w:t>3.9 Numărul de credite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4AF2" w14:textId="77777777" w:rsidR="00785574" w:rsidRPr="00A1088A" w:rsidRDefault="00846BCC" w:rsidP="00CB27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bCs/>
                <w:color w:val="000000"/>
                <w:sz w:val="22"/>
                <w:szCs w:val="22"/>
              </w:rPr>
            </w:pPr>
            <w:r w:rsidRPr="00A1088A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14:paraId="536B2087" w14:textId="77777777" w:rsidR="00785574" w:rsidRPr="0085002C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>Precondiţii(acolo unde este cazul)</w:t>
      </w:r>
    </w:p>
    <w:p w14:paraId="4FCBAC31" w14:textId="77777777" w:rsidR="00785574" w:rsidRPr="0085002C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2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8117"/>
      </w:tblGrid>
      <w:tr w:rsidR="00785574" w:rsidRPr="0085002C" w14:paraId="3A29FC7E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9A2C6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4.1 de curriculum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7101" w14:textId="77777777" w:rsidR="00785574" w:rsidRPr="0085002C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85002C" w14:paraId="45B2408C" w14:textId="77777777">
        <w:trPr>
          <w:trHeight w:val="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85266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4.2 de competenţe</w:t>
            </w:r>
          </w:p>
        </w:tc>
        <w:tc>
          <w:tcPr>
            <w:tcW w:w="8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1115" w14:textId="77777777" w:rsidR="00785574" w:rsidRPr="0085002C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263269B" w14:textId="77777777" w:rsidR="00785574" w:rsidRPr="0085002C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573" w:right="-20" w:hanging="57"/>
        <w:jc w:val="both"/>
        <w:rPr>
          <w:color w:val="000000"/>
          <w:sz w:val="22"/>
          <w:szCs w:val="22"/>
        </w:rPr>
      </w:pPr>
    </w:p>
    <w:p w14:paraId="10CCE9CB" w14:textId="77777777" w:rsidR="00785574" w:rsidRPr="0085002C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85002C">
        <w:rPr>
          <w:sz w:val="22"/>
          <w:szCs w:val="22"/>
        </w:rPr>
        <w:br w:type="page"/>
      </w:r>
      <w:r w:rsidRPr="0085002C">
        <w:rPr>
          <w:b/>
          <w:color w:val="000000"/>
          <w:sz w:val="22"/>
          <w:szCs w:val="22"/>
        </w:rPr>
        <w:lastRenderedPageBreak/>
        <w:t>Condiţii (acolo unde este cazul)</w:t>
      </w:r>
    </w:p>
    <w:p w14:paraId="2031D04A" w14:textId="77777777" w:rsidR="00785574" w:rsidRPr="0085002C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3"/>
        <w:tblW w:w="102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282"/>
      </w:tblGrid>
      <w:tr w:rsidR="00785574" w:rsidRPr="0085002C" w14:paraId="526C095C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05B8F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5.1 de desfăşurare a cursului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4B06" w14:textId="77777777" w:rsidR="00785574" w:rsidRPr="0085002C" w:rsidRDefault="00785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85574" w:rsidRPr="0085002C" w14:paraId="05C75AAF" w14:textId="77777777">
        <w:trPr>
          <w:trHeight w:val="2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FE2A5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5.2 de desfăşurare a seminarului/laboratorului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8DB7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Se desfășoară atât la sediul universității cât și în cadrul insituțiilor partenere</w:t>
            </w:r>
          </w:p>
        </w:tc>
      </w:tr>
    </w:tbl>
    <w:p w14:paraId="4BEE9DB3" w14:textId="77777777" w:rsidR="00785574" w:rsidRPr="0085002C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>Competenţe specifice acumulate</w:t>
      </w:r>
    </w:p>
    <w:tbl>
      <w:tblPr>
        <w:tblStyle w:val="a4"/>
        <w:tblW w:w="1019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27"/>
        <w:gridCol w:w="8663"/>
      </w:tblGrid>
      <w:tr w:rsidR="00785574" w:rsidRPr="0085002C" w14:paraId="6EEC5577" w14:textId="77777777" w:rsidTr="0085002C">
        <w:trPr>
          <w:trHeight w:val="34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4C9BA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Competenţe</w:t>
            </w:r>
          </w:p>
          <w:p w14:paraId="4A5B950C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profesionale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DB35" w14:textId="77777777" w:rsidR="00785574" w:rsidRPr="0085002C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Identificare, culegere de informatii, documentare, evaluare si inregistrare a informatiilor, analiză, evaluare şi intervenţii specifice pentru reducerea riscurilor sociale de la nivel, individual, familial, de grup, comunitar și societal</w:t>
            </w:r>
          </w:p>
          <w:p w14:paraId="48F33EAB" w14:textId="77777777" w:rsidR="00785574" w:rsidRPr="0085002C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Elaborare, implementare şi evaluare a proiectelor, programelor si politicilor de asistenţă socială pentru diferite categorii vulnerabile </w:t>
            </w:r>
          </w:p>
          <w:p w14:paraId="36B80BBA" w14:textId="77777777" w:rsidR="00785574" w:rsidRPr="0085002C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Dezvoltarea serviciilor şi activităţilor de prevenire precum şi a celor de suport acordate beneficiarilor sistemului de asistenţă socială.</w:t>
            </w:r>
          </w:p>
          <w:p w14:paraId="4DA69DBC" w14:textId="77777777" w:rsidR="00785574" w:rsidRPr="0085002C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Consultanţă în accesarea resurselor comunitare pentru persoanele şi grupurile sociale excluse sau aflate în risc de excludere socială (instituţii, servicii, prestaţii)</w:t>
            </w:r>
          </w:p>
          <w:p w14:paraId="0BFE13DC" w14:textId="77777777" w:rsidR="00785574" w:rsidRPr="0085002C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Consiliere și alte metode de intervenţie specializată acordate în mediul familial sau instituţional (spitale, şcoli, penitenciare, centre anti-drog, instituţii specializate de asistenţă socială etc.) cu respectarea valorilor și principiilor șpecifice asistentei sociale</w:t>
            </w:r>
          </w:p>
          <w:p w14:paraId="2D4C9B3E" w14:textId="77777777" w:rsidR="00785574" w:rsidRPr="0085002C" w:rsidRDefault="00442E4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Comunicare şi relaţionare profesională cu beneficiarii și alți actori sociali implicați</w:t>
            </w:r>
          </w:p>
        </w:tc>
      </w:tr>
      <w:tr w:rsidR="00785574" w:rsidRPr="0085002C" w14:paraId="61FEA28E" w14:textId="77777777" w:rsidTr="0085002C">
        <w:trPr>
          <w:trHeight w:val="21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79C0E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Competenţe</w:t>
            </w:r>
          </w:p>
          <w:p w14:paraId="024ABF99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transversale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0376" w14:textId="77777777" w:rsidR="00785574" w:rsidRPr="0085002C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Abordarea obiectivă şi argumentată atât teoretic, cât şi practic, a unor situaţii - problemă în vederea soluţionării eficiente a acestora cu respectarea valorilor și principiilor specifice asistentei sociale</w:t>
            </w:r>
          </w:p>
          <w:p w14:paraId="3D828629" w14:textId="77777777" w:rsidR="00785574" w:rsidRPr="0085002C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Aplicarea tehnicilor de muncă eficientă în echipă transdisciplinară pe diverse paliere ierahice la nivel intra- si interorganizational </w:t>
            </w:r>
          </w:p>
          <w:p w14:paraId="53619785" w14:textId="77777777" w:rsidR="00785574" w:rsidRPr="0085002C" w:rsidRDefault="00442E4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Autoevaluarea obiectivă a nevoii de formare profesională și identificarea resurselor si modalitatilor de dezvoltare personala si profesionala în scopul inserţiei şi adaptării la cerinţele pieţei muncii</w:t>
            </w:r>
          </w:p>
        </w:tc>
      </w:tr>
    </w:tbl>
    <w:p w14:paraId="00AF083E" w14:textId="77777777" w:rsidR="00785574" w:rsidRPr="0085002C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>Obiectivele disciplinei (reieşind din grila competenţelor specifice accumulate)</w:t>
      </w:r>
    </w:p>
    <w:p w14:paraId="55DBE027" w14:textId="77777777" w:rsidR="00785574" w:rsidRPr="0085002C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57" w:right="57" w:hanging="57"/>
        <w:jc w:val="both"/>
        <w:rPr>
          <w:color w:val="000000"/>
          <w:sz w:val="22"/>
          <w:szCs w:val="22"/>
        </w:rPr>
      </w:pPr>
    </w:p>
    <w:tbl>
      <w:tblPr>
        <w:tblStyle w:val="a5"/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660"/>
        <w:gridCol w:w="7550"/>
      </w:tblGrid>
      <w:tr w:rsidR="00785574" w:rsidRPr="0085002C" w14:paraId="5578BF30" w14:textId="77777777">
        <w:trPr>
          <w:trHeight w:val="7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329C2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7.1 Obiectivul general al</w:t>
            </w:r>
          </w:p>
          <w:p w14:paraId="18D5EADE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disciplinei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15FF" w14:textId="77777777" w:rsidR="00785574" w:rsidRPr="0085002C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Să analizeze și să cunoască principalele concepte cheie care se referă la sistemul național de asistență socială, pentru a înțelege organizarea și funcționarea lui.</w:t>
            </w:r>
          </w:p>
        </w:tc>
      </w:tr>
      <w:tr w:rsidR="00785574" w:rsidRPr="0085002C" w14:paraId="0ACFFF58" w14:textId="77777777">
        <w:trPr>
          <w:trHeight w:val="21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B6F54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7.2 Obiectivele specifice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A9A8" w14:textId="77777777" w:rsidR="00785574" w:rsidRPr="0085002C" w:rsidRDefault="00442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Familiarizarea studenților cu instituțiile, serviciile sociale și activitățile specifice domeniului social</w:t>
            </w:r>
            <w:r w:rsidR="00DE1950" w:rsidRPr="0085002C">
              <w:rPr>
                <w:color w:val="000000"/>
                <w:sz w:val="22"/>
                <w:szCs w:val="22"/>
              </w:rPr>
              <w:t xml:space="preserve"> </w:t>
            </w:r>
            <w:r w:rsidR="00243627" w:rsidRPr="0085002C">
              <w:rPr>
                <w:color w:val="000000"/>
                <w:sz w:val="22"/>
                <w:szCs w:val="22"/>
              </w:rPr>
              <w:t>privat</w:t>
            </w:r>
          </w:p>
          <w:p w14:paraId="274B5817" w14:textId="77777777" w:rsidR="00785574" w:rsidRPr="0085002C" w:rsidRDefault="00442E4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Cunoașterea tipologiei problemelor sociale și a modalităților de abordare și soluționare a acestora</w:t>
            </w:r>
          </w:p>
          <w:p w14:paraId="107F3DD4" w14:textId="77777777" w:rsidR="00983FBC" w:rsidRPr="0085002C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Să distingă sistemul de beneficii sociale de sistemul de servicii sociale</w:t>
            </w:r>
          </w:p>
          <w:p w14:paraId="7C73AED3" w14:textId="77777777" w:rsidR="00983FBC" w:rsidRPr="0085002C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Să analizeze principalele beneficii și servicii sociale pentru beneficiarii sistemului național de asistență socială</w:t>
            </w:r>
          </w:p>
          <w:p w14:paraId="7D06D96C" w14:textId="77777777" w:rsidR="00785574" w:rsidRPr="0085002C" w:rsidRDefault="00983F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Să cunoască componentele specifice al structurii sistemului de asistență so</w:t>
            </w:r>
            <w:r w:rsidR="009A3441" w:rsidRPr="0085002C">
              <w:rPr>
                <w:sz w:val="22"/>
                <w:szCs w:val="22"/>
              </w:rPr>
              <w:t>cială din</w:t>
            </w:r>
            <w:r w:rsidRPr="0085002C">
              <w:rPr>
                <w:sz w:val="22"/>
                <w:szCs w:val="22"/>
              </w:rPr>
              <w:t xml:space="preserve"> România.</w:t>
            </w:r>
          </w:p>
        </w:tc>
      </w:tr>
    </w:tbl>
    <w:p w14:paraId="6883973A" w14:textId="77777777" w:rsidR="00785574" w:rsidRPr="0085002C" w:rsidRDefault="00442E46" w:rsidP="007E4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left="573" w:right="-20" w:hanging="360"/>
        <w:jc w:val="both"/>
        <w:rPr>
          <w:b/>
          <w:color w:val="000000"/>
          <w:sz w:val="22"/>
          <w:szCs w:val="22"/>
        </w:rPr>
      </w:pPr>
      <w:r w:rsidRPr="0085002C">
        <w:rPr>
          <w:sz w:val="22"/>
          <w:szCs w:val="22"/>
        </w:rPr>
        <w:br w:type="page"/>
      </w:r>
      <w:r w:rsidRPr="0085002C">
        <w:rPr>
          <w:b/>
          <w:color w:val="000000"/>
          <w:sz w:val="22"/>
          <w:szCs w:val="22"/>
        </w:rPr>
        <w:lastRenderedPageBreak/>
        <w:t>Conţinuturi</w:t>
      </w:r>
    </w:p>
    <w:tbl>
      <w:tblPr>
        <w:tblStyle w:val="a6"/>
        <w:tblW w:w="1021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343"/>
        <w:gridCol w:w="10"/>
        <w:gridCol w:w="3111"/>
        <w:gridCol w:w="10"/>
        <w:gridCol w:w="1736"/>
      </w:tblGrid>
      <w:tr w:rsidR="00785574" w:rsidRPr="0085002C" w14:paraId="62C9626C" w14:textId="77777777" w:rsidTr="00854385">
        <w:trPr>
          <w:trHeight w:val="289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4D781F" w14:textId="77777777" w:rsidR="00854385" w:rsidRPr="0085002C" w:rsidRDefault="00442E46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8.1 Curs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605EDE5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4193F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854385" w:rsidRPr="0085002C" w14:paraId="7F1D94D4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D1AF96" w14:textId="77777777" w:rsidR="00854385" w:rsidRPr="0085002C" w:rsidRDefault="00854385" w:rsidP="00307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1. </w:t>
            </w:r>
            <w:r w:rsidR="00307522" w:rsidRPr="0085002C">
              <w:rPr>
                <w:color w:val="000000"/>
                <w:sz w:val="22"/>
                <w:szCs w:val="22"/>
              </w:rPr>
              <w:t>Introducere. Recapitularea cunoștințelor anterioare</w:t>
            </w:r>
            <w:r w:rsidR="00AD2088" w:rsidRPr="0085002C">
              <w:rPr>
                <w:color w:val="000000"/>
                <w:sz w:val="22"/>
                <w:szCs w:val="22"/>
              </w:rPr>
              <w:t xml:space="preserve"> legate de sistemul național al asistenței sociale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49EBFB" w14:textId="77777777" w:rsidR="00854385" w:rsidRPr="0085002C" w:rsidRDefault="006A6D02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EB189" w14:textId="77777777" w:rsidR="00854385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 ora</w:t>
            </w:r>
          </w:p>
        </w:tc>
      </w:tr>
      <w:tr w:rsidR="00854385" w:rsidRPr="0085002C" w14:paraId="64034F15" w14:textId="77777777" w:rsidTr="00854385">
        <w:trPr>
          <w:trHeight w:val="30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397EA3" w14:textId="555CA242" w:rsidR="00F0552D" w:rsidRPr="0085002C" w:rsidRDefault="00E10E8D" w:rsidP="00E10E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2. </w:t>
            </w:r>
            <w:r w:rsidR="00E77240" w:rsidRPr="0085002C">
              <w:rPr>
                <w:color w:val="000000"/>
                <w:sz w:val="22"/>
                <w:szCs w:val="22"/>
              </w:rPr>
              <w:t xml:space="preserve"> </w:t>
            </w:r>
            <w:r w:rsidR="00AD2088" w:rsidRPr="0085002C">
              <w:rPr>
                <w:color w:val="000000"/>
                <w:sz w:val="22"/>
                <w:szCs w:val="22"/>
              </w:rPr>
              <w:t>Descrierea noțiunilor legate</w:t>
            </w:r>
            <w:r w:rsidR="00EA1BB5" w:rsidRPr="0085002C">
              <w:rPr>
                <w:color w:val="000000"/>
                <w:sz w:val="22"/>
                <w:szCs w:val="22"/>
              </w:rPr>
              <w:t xml:space="preserve"> de curs: servicii sociale, furnizori de servicii sociale, control statal, sector public, sector privat, </w:t>
            </w:r>
            <w:r w:rsidR="00DC147C" w:rsidRPr="0085002C">
              <w:rPr>
                <w:color w:val="000000"/>
                <w:sz w:val="22"/>
                <w:szCs w:val="22"/>
              </w:rPr>
              <w:t xml:space="preserve">convenții de </w:t>
            </w:r>
            <w:r w:rsidR="00EA1BB5" w:rsidRPr="0085002C">
              <w:rPr>
                <w:color w:val="000000"/>
                <w:sz w:val="22"/>
                <w:szCs w:val="22"/>
              </w:rPr>
              <w:t>parteneriat, co</w:t>
            </w:r>
            <w:r w:rsidR="008B5375" w:rsidRPr="0085002C">
              <w:rPr>
                <w:color w:val="000000"/>
                <w:sz w:val="22"/>
                <w:szCs w:val="22"/>
              </w:rPr>
              <w:t>ntracte</w:t>
            </w:r>
            <w:r w:rsidRPr="0085002C">
              <w:rPr>
                <w:color w:val="000000"/>
                <w:sz w:val="22"/>
                <w:szCs w:val="22"/>
              </w:rPr>
              <w:t>. Sursă:</w:t>
            </w:r>
            <w:r w:rsidR="00F0552D" w:rsidRPr="0085002C">
              <w:rPr>
                <w:color w:val="000000"/>
                <w:sz w:val="22"/>
                <w:szCs w:val="22"/>
              </w:rPr>
              <w:t xml:space="preserve"> </w:t>
            </w:r>
            <w:r w:rsidR="003E0578" w:rsidRPr="0085002C">
              <w:rPr>
                <w:color w:val="000000"/>
                <w:sz w:val="22"/>
                <w:szCs w:val="22"/>
              </w:rPr>
              <w:t xml:space="preserve"> </w:t>
            </w:r>
            <w:r w:rsidRPr="008500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BC0CE8" w14:textId="77777777" w:rsidR="00854385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7E404" w14:textId="77777777" w:rsidR="00854385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 ora</w:t>
            </w:r>
          </w:p>
        </w:tc>
      </w:tr>
      <w:tr w:rsidR="00854385" w:rsidRPr="0085002C" w14:paraId="6BC34ED5" w14:textId="77777777" w:rsidTr="00E76131">
        <w:trPr>
          <w:trHeight w:val="5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FDCC77" w14:textId="77777777" w:rsidR="002E1703" w:rsidRPr="0085002C" w:rsidRDefault="00854385" w:rsidP="002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3.</w:t>
            </w:r>
            <w:r w:rsidR="009338DC" w:rsidRPr="0085002C">
              <w:rPr>
                <w:rStyle w:val="tlid-translation"/>
                <w:sz w:val="22"/>
                <w:szCs w:val="22"/>
              </w:rPr>
              <w:t xml:space="preserve"> </w:t>
            </w:r>
            <w:r w:rsidR="002E1703" w:rsidRPr="0085002C">
              <w:rPr>
                <w:sz w:val="22"/>
                <w:szCs w:val="22"/>
              </w:rPr>
              <w:t>Distincția sector public sector privat</w:t>
            </w:r>
          </w:p>
          <w:p w14:paraId="77C1CD39" w14:textId="7A3FF24B" w:rsidR="007E4843" w:rsidRPr="00E76131" w:rsidRDefault="002E1703" w:rsidP="00E7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bCs/>
                <w:sz w:val="22"/>
                <w:szCs w:val="22"/>
              </w:rPr>
            </w:pPr>
            <w:r w:rsidRPr="0085002C">
              <w:rPr>
                <w:bCs/>
                <w:sz w:val="22"/>
                <w:szCs w:val="22"/>
              </w:rPr>
              <w:t>Serviciile pe care nu le poate acorda un furnizor privat</w:t>
            </w:r>
            <w:r w:rsidR="003E0578" w:rsidRPr="00850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EB0E2C" w14:textId="77777777" w:rsidR="00854385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8BA19A" w14:textId="77777777" w:rsidR="00854385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 ora</w:t>
            </w:r>
          </w:p>
        </w:tc>
      </w:tr>
      <w:tr w:rsidR="00854385" w:rsidRPr="0085002C" w14:paraId="507DA3A1" w14:textId="77777777" w:rsidTr="00854385">
        <w:trPr>
          <w:trHeight w:val="354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DE85DC4" w14:textId="4C7FF106" w:rsidR="00E10E8D" w:rsidRPr="00E76131" w:rsidRDefault="002E1703" w:rsidP="00E7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4</w:t>
            </w:r>
            <w:r w:rsidR="00854385" w:rsidRPr="0085002C">
              <w:rPr>
                <w:color w:val="000000"/>
                <w:sz w:val="22"/>
                <w:szCs w:val="22"/>
              </w:rPr>
              <w:t>.</w:t>
            </w:r>
            <w:r w:rsidR="00B336BD" w:rsidRPr="0085002C">
              <w:rPr>
                <w:sz w:val="22"/>
                <w:szCs w:val="22"/>
              </w:rPr>
              <w:t xml:space="preserve"> </w:t>
            </w:r>
            <w:r w:rsidR="00671112" w:rsidRPr="0085002C">
              <w:rPr>
                <w:sz w:val="22"/>
                <w:szCs w:val="22"/>
              </w:rPr>
              <w:t>Organizarea sectorului privat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61F90E" w14:textId="77777777" w:rsidR="00854385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9C4130" w14:textId="77777777" w:rsidR="00854385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 ora</w:t>
            </w:r>
          </w:p>
        </w:tc>
      </w:tr>
      <w:tr w:rsidR="00854385" w:rsidRPr="0085002C" w14:paraId="7609186C" w14:textId="77777777" w:rsidTr="00854385">
        <w:trPr>
          <w:trHeight w:val="36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FB457B" w14:textId="77777777" w:rsidR="00E9165D" w:rsidRPr="0085002C" w:rsidRDefault="002E1703" w:rsidP="00E91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5</w:t>
            </w:r>
            <w:r w:rsidR="00854385" w:rsidRPr="0085002C">
              <w:rPr>
                <w:color w:val="000000"/>
                <w:sz w:val="22"/>
                <w:szCs w:val="22"/>
              </w:rPr>
              <w:t>.</w:t>
            </w:r>
            <w:r w:rsidR="00671112" w:rsidRPr="0085002C">
              <w:rPr>
                <w:color w:val="000000"/>
                <w:sz w:val="22"/>
                <w:szCs w:val="22"/>
              </w:rPr>
              <w:t xml:space="preserve"> Posibile </w:t>
            </w:r>
            <w:r w:rsidR="00671112" w:rsidRPr="0085002C">
              <w:rPr>
                <w:sz w:val="22"/>
                <w:szCs w:val="22"/>
              </w:rPr>
              <w:t>roluri, abilități și competențe al asistentului social în sector privat</w:t>
            </w:r>
            <w:r w:rsidR="00D26CB9" w:rsidRPr="0085002C">
              <w:rPr>
                <w:sz w:val="22"/>
                <w:szCs w:val="22"/>
              </w:rPr>
              <w:t xml:space="preserve"> </w:t>
            </w:r>
          </w:p>
          <w:p w14:paraId="08A57267" w14:textId="294115D4" w:rsidR="00D26CB9" w:rsidRPr="0085002C" w:rsidRDefault="00E9165D" w:rsidP="00E91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 xml:space="preserve">Belényi Emese: </w:t>
            </w:r>
            <w:r w:rsidRPr="0085002C">
              <w:rPr>
                <w:rStyle w:val="tlid-translation"/>
                <w:bCs/>
                <w:sz w:val="22"/>
                <w:szCs w:val="22"/>
                <w:lang w:val="hu-HU"/>
              </w:rPr>
              <w:t>Állami szféra versus magánszektor?  prof.partium.ro</w:t>
            </w:r>
            <w:r w:rsidR="00F0552D" w:rsidRPr="0085002C">
              <w:rPr>
                <w:rStyle w:val="tlid-translation"/>
                <w:b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22907D" w14:textId="77777777" w:rsidR="00854385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DF8A8" w14:textId="77777777" w:rsidR="00854385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 ora</w:t>
            </w:r>
          </w:p>
        </w:tc>
      </w:tr>
      <w:tr w:rsidR="00854385" w:rsidRPr="0085002C" w14:paraId="00AEAEBE" w14:textId="77777777" w:rsidTr="00854385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A31C85" w14:textId="4D948580" w:rsidR="00392209" w:rsidRPr="0085002C" w:rsidRDefault="002E1703" w:rsidP="00392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6</w:t>
            </w:r>
            <w:r w:rsidR="00854385" w:rsidRPr="0085002C">
              <w:rPr>
                <w:color w:val="000000"/>
                <w:sz w:val="22"/>
                <w:szCs w:val="22"/>
              </w:rPr>
              <w:t>.</w:t>
            </w:r>
            <w:r w:rsidR="00671112" w:rsidRPr="0085002C">
              <w:rPr>
                <w:color w:val="000000"/>
                <w:sz w:val="22"/>
                <w:szCs w:val="22"/>
              </w:rPr>
              <w:t xml:space="preserve"> Structura sectorului privat</w:t>
            </w:r>
            <w:r w:rsidR="00392209" w:rsidRPr="0085002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89E206" w14:textId="77777777" w:rsidR="00854385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0D381" w14:textId="77777777" w:rsidR="00854385" w:rsidRPr="0085002C" w:rsidRDefault="006A6D02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2 ore</w:t>
            </w:r>
          </w:p>
        </w:tc>
      </w:tr>
      <w:tr w:rsidR="00854385" w:rsidRPr="0085002C" w14:paraId="3781C588" w14:textId="77777777" w:rsidTr="000423CA">
        <w:trPr>
          <w:trHeight w:val="33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E52A24" w14:textId="0232EADA" w:rsidR="005027B2" w:rsidRPr="00E76131" w:rsidRDefault="002E1703" w:rsidP="00E7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7</w:t>
            </w:r>
            <w:r w:rsidR="000423CA" w:rsidRPr="0085002C">
              <w:rPr>
                <w:color w:val="000000"/>
                <w:sz w:val="22"/>
                <w:szCs w:val="22"/>
              </w:rPr>
              <w:t>.</w:t>
            </w:r>
            <w:r w:rsidR="00B336BD" w:rsidRPr="0085002C">
              <w:rPr>
                <w:sz w:val="22"/>
                <w:szCs w:val="22"/>
              </w:rPr>
              <w:t xml:space="preserve"> </w:t>
            </w:r>
            <w:r w:rsidR="00671112" w:rsidRPr="0085002C">
              <w:rPr>
                <w:rStyle w:val="tlid-translation"/>
                <w:sz w:val="22"/>
                <w:szCs w:val="22"/>
              </w:rPr>
              <w:t>Caracteristicile formării și dezvoltării sectorului privat pe plan social</w:t>
            </w:r>
            <w:r w:rsidR="006D7FF4" w:rsidRPr="0085002C">
              <w:rPr>
                <w:rStyle w:val="tlid-translation"/>
                <w:sz w:val="22"/>
                <w:szCs w:val="22"/>
              </w:rPr>
              <w:t>. Bune practici de cooperare între  sectorul public și sectorul privat</w:t>
            </w:r>
            <w:r w:rsidR="00E349F3" w:rsidRPr="0085002C">
              <w:rPr>
                <w:rStyle w:val="tlid-translation"/>
                <w:sz w:val="22"/>
                <w:szCs w:val="22"/>
              </w:rPr>
              <w:t>. Interprinderi sociale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8E86FE" w14:textId="77777777" w:rsidR="00854385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DD5E92" w14:textId="77777777" w:rsidR="00854385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2 ora</w:t>
            </w:r>
          </w:p>
        </w:tc>
      </w:tr>
      <w:tr w:rsidR="000423CA" w:rsidRPr="0085002C" w14:paraId="152A121F" w14:textId="77777777" w:rsidTr="000423CA">
        <w:trPr>
          <w:trHeight w:val="37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7C0A6B" w14:textId="1A4F1AD2" w:rsidR="00482C85" w:rsidRPr="00E76131" w:rsidRDefault="002E1703" w:rsidP="00E7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8</w:t>
            </w:r>
            <w:r w:rsidR="000423CA" w:rsidRPr="0085002C">
              <w:rPr>
                <w:color w:val="000000"/>
                <w:sz w:val="22"/>
                <w:szCs w:val="22"/>
              </w:rPr>
              <w:t>.</w:t>
            </w:r>
            <w:r w:rsidR="00B336BD" w:rsidRPr="0085002C">
              <w:rPr>
                <w:color w:val="000000"/>
                <w:sz w:val="22"/>
                <w:szCs w:val="22"/>
              </w:rPr>
              <w:t xml:space="preserve"> </w:t>
            </w:r>
            <w:r w:rsidR="00671112" w:rsidRPr="0085002C">
              <w:rPr>
                <w:sz w:val="22"/>
                <w:szCs w:val="22"/>
              </w:rPr>
              <w:t>Parteneriate public-private în UE</w:t>
            </w:r>
            <w:r w:rsidR="00FF0903" w:rsidRPr="0085002C">
              <w:rPr>
                <w:sz w:val="22"/>
                <w:szCs w:val="22"/>
              </w:rPr>
              <w:t xml:space="preserve"> </w:t>
            </w:r>
            <w:r w:rsidR="00482C85" w:rsidRPr="0085002C">
              <w:rPr>
                <w:sz w:val="22"/>
                <w:szCs w:val="22"/>
              </w:rPr>
              <w:t>și în România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A889F4" w14:textId="77777777" w:rsidR="000423CA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142BC" w14:textId="77777777" w:rsidR="000423CA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 ora</w:t>
            </w:r>
          </w:p>
        </w:tc>
      </w:tr>
      <w:tr w:rsidR="000423CA" w:rsidRPr="0085002C" w14:paraId="36ACA0BC" w14:textId="77777777" w:rsidTr="000423CA">
        <w:trPr>
          <w:trHeight w:val="36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7EC4F2" w14:textId="7F12E0C8" w:rsidR="0027425F" w:rsidRPr="0085002C" w:rsidRDefault="002E1703" w:rsidP="00E7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9</w:t>
            </w:r>
            <w:r w:rsidR="000423CA" w:rsidRPr="0085002C">
              <w:rPr>
                <w:color w:val="000000"/>
                <w:sz w:val="22"/>
                <w:szCs w:val="22"/>
              </w:rPr>
              <w:t>.</w:t>
            </w:r>
            <w:r w:rsidR="009E3123" w:rsidRPr="0085002C">
              <w:rPr>
                <w:sz w:val="22"/>
                <w:szCs w:val="22"/>
              </w:rPr>
              <w:t xml:space="preserve"> </w:t>
            </w:r>
            <w:r w:rsidR="00700A3F" w:rsidRPr="0085002C">
              <w:rPr>
                <w:sz w:val="22"/>
                <w:szCs w:val="22"/>
              </w:rPr>
              <w:t>P</w:t>
            </w:r>
            <w:r w:rsidR="009E3123" w:rsidRPr="0085002C">
              <w:rPr>
                <w:sz w:val="22"/>
                <w:szCs w:val="22"/>
              </w:rPr>
              <w:t>arteneriatele în domeniul furnizării de servicii sociale încheiate cu O.N.G. și externalizarea serviciilor sociale. O descentralizare a furnizării și finanțării serviciilor de asistență socială</w:t>
            </w:r>
            <w:r w:rsidR="00392209" w:rsidRPr="0085002C">
              <w:rPr>
                <w:sz w:val="22"/>
                <w:szCs w:val="22"/>
              </w:rPr>
              <w:t>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5668D4" w14:textId="77777777" w:rsidR="000423CA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082F4" w14:textId="77777777" w:rsidR="000423CA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</w:t>
            </w:r>
            <w:r w:rsidR="006A6D02" w:rsidRPr="0085002C">
              <w:rPr>
                <w:sz w:val="22"/>
                <w:szCs w:val="22"/>
              </w:rPr>
              <w:t xml:space="preserve"> ore</w:t>
            </w:r>
          </w:p>
        </w:tc>
      </w:tr>
      <w:tr w:rsidR="000423CA" w:rsidRPr="0085002C" w14:paraId="269B7DA1" w14:textId="77777777" w:rsidTr="000423CA">
        <w:trPr>
          <w:trHeight w:val="27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DD4D1EA" w14:textId="30A637D7" w:rsidR="00482C85" w:rsidRPr="0085002C" w:rsidRDefault="002E1703" w:rsidP="00DE41DA">
            <w:pPr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10</w:t>
            </w:r>
            <w:r w:rsidR="000423CA" w:rsidRPr="0085002C">
              <w:rPr>
                <w:color w:val="000000"/>
                <w:sz w:val="22"/>
                <w:szCs w:val="22"/>
              </w:rPr>
              <w:t>.</w:t>
            </w:r>
            <w:r w:rsidR="00730CAF" w:rsidRPr="0085002C">
              <w:rPr>
                <w:color w:val="000000"/>
                <w:sz w:val="22"/>
                <w:szCs w:val="22"/>
              </w:rPr>
              <w:t>Acreditarea furnizorilor și licențierea serviciilor</w:t>
            </w:r>
            <w:r w:rsidR="007643E7" w:rsidRPr="0085002C">
              <w:rPr>
                <w:sz w:val="22"/>
                <w:szCs w:val="22"/>
              </w:rPr>
              <w:t xml:space="preserve"> sociale. Legislație. Acreditarea furnizorilor privați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85DFDC" w14:textId="77777777" w:rsidR="000423CA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A03AB" w14:textId="77777777" w:rsidR="000423CA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</w:t>
            </w:r>
            <w:r w:rsidR="006A6D02" w:rsidRPr="0085002C">
              <w:rPr>
                <w:sz w:val="22"/>
                <w:szCs w:val="22"/>
              </w:rPr>
              <w:t xml:space="preserve"> ore</w:t>
            </w:r>
          </w:p>
        </w:tc>
      </w:tr>
      <w:tr w:rsidR="000423CA" w:rsidRPr="0085002C" w14:paraId="5FFA62E2" w14:textId="77777777" w:rsidTr="000423CA">
        <w:trPr>
          <w:trHeight w:val="33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92443B" w14:textId="1D3B1133" w:rsidR="00F0552D" w:rsidRPr="00E76131" w:rsidRDefault="002E1703" w:rsidP="00E7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11</w:t>
            </w:r>
            <w:r w:rsidR="000423CA" w:rsidRPr="0085002C">
              <w:rPr>
                <w:color w:val="000000"/>
                <w:sz w:val="22"/>
                <w:szCs w:val="22"/>
              </w:rPr>
              <w:t>.</w:t>
            </w:r>
            <w:r w:rsidR="00323CA1" w:rsidRPr="0085002C">
              <w:rPr>
                <w:sz w:val="22"/>
                <w:szCs w:val="22"/>
              </w:rPr>
              <w:t xml:space="preserve"> Importanța calității serviciilor sociale și acreditarea furnizorilor sociali. Legea Nr. 197/2012 din 1 noiembrie 2012 privind asigurarea calităţii în domeniul serviciilor sociale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506C17" w14:textId="77777777" w:rsidR="000423CA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F9455" w14:textId="77777777" w:rsidR="000423CA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</w:t>
            </w:r>
            <w:r w:rsidR="006A6D02" w:rsidRPr="0085002C">
              <w:rPr>
                <w:sz w:val="22"/>
                <w:szCs w:val="22"/>
              </w:rPr>
              <w:t xml:space="preserve"> ore</w:t>
            </w:r>
          </w:p>
        </w:tc>
      </w:tr>
      <w:tr w:rsidR="000423CA" w:rsidRPr="0085002C" w14:paraId="7BB41A22" w14:textId="77777777" w:rsidTr="000423CA">
        <w:trPr>
          <w:trHeight w:val="27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B0686C" w14:textId="77777777" w:rsidR="000423CA" w:rsidRPr="0085002C" w:rsidRDefault="002E1703" w:rsidP="00C66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12</w:t>
            </w:r>
            <w:r w:rsidR="000423CA" w:rsidRPr="0085002C">
              <w:rPr>
                <w:color w:val="000000"/>
                <w:sz w:val="22"/>
                <w:szCs w:val="22"/>
              </w:rPr>
              <w:t>.</w:t>
            </w:r>
            <w:r w:rsidR="00DE41DA" w:rsidRPr="0085002C">
              <w:rPr>
                <w:color w:val="000000"/>
                <w:sz w:val="22"/>
                <w:szCs w:val="22"/>
              </w:rPr>
              <w:t xml:space="preserve"> </w:t>
            </w:r>
            <w:r w:rsidR="00C66678" w:rsidRPr="0085002C">
              <w:rPr>
                <w:rStyle w:val="tlid-translation"/>
                <w:sz w:val="22"/>
                <w:szCs w:val="22"/>
              </w:rPr>
              <w:t>Recapitulare pentru examen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1A2B56D" w14:textId="77777777" w:rsidR="000423CA" w:rsidRPr="0085002C" w:rsidRDefault="006A6D02" w:rsidP="0085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Expunere, prelegere,conversații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16E74C" w14:textId="77777777" w:rsidR="000423CA" w:rsidRPr="0085002C" w:rsidRDefault="002E1703" w:rsidP="006A6D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center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1 ora</w:t>
            </w:r>
          </w:p>
        </w:tc>
      </w:tr>
      <w:tr w:rsidR="00785574" w:rsidRPr="0085002C" w14:paraId="26D55400" w14:textId="77777777">
        <w:trPr>
          <w:trHeight w:val="20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8E26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85002C">
              <w:rPr>
                <w:b/>
                <w:color w:val="000000"/>
                <w:sz w:val="22"/>
                <w:szCs w:val="22"/>
              </w:rPr>
              <w:t>8.2 Seminar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3521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Metode de predare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E6FD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Observaţii</w:t>
            </w:r>
          </w:p>
        </w:tc>
      </w:tr>
      <w:tr w:rsidR="00785574" w:rsidRPr="0085002C" w14:paraId="073989AC" w14:textId="77777777" w:rsidTr="00EB3198">
        <w:trPr>
          <w:trHeight w:val="56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4408A" w14:textId="77777777" w:rsidR="00785574" w:rsidRPr="0085002C" w:rsidRDefault="00EB3198" w:rsidP="002E1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1.</w:t>
            </w:r>
            <w:r w:rsidR="002E1703" w:rsidRPr="0085002C">
              <w:rPr>
                <w:sz w:val="22"/>
                <w:szCs w:val="22"/>
              </w:rPr>
              <w:t xml:space="preserve"> </w:t>
            </w:r>
            <w:r w:rsidR="009D73A7" w:rsidRPr="0085002C">
              <w:rPr>
                <w:color w:val="000000"/>
                <w:sz w:val="22"/>
                <w:szCs w:val="22"/>
              </w:rPr>
              <w:t xml:space="preserve">Selectarea și discutarea subiectelor de seminar  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CE557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3A70" w14:textId="77777777" w:rsidR="00785574" w:rsidRPr="0085002C" w:rsidRDefault="009D73A7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785574" w:rsidRPr="0085002C" w14:paraId="1EE9013B" w14:textId="77777777" w:rsidTr="00EB3198">
        <w:trPr>
          <w:trHeight w:val="405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633AB0" w14:textId="77777777" w:rsidR="009D73A7" w:rsidRPr="0085002C" w:rsidRDefault="00EB3198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2.</w:t>
            </w:r>
            <w:r w:rsidR="009D73A7" w:rsidRPr="0085002C">
              <w:rPr>
                <w:color w:val="000000"/>
                <w:sz w:val="22"/>
                <w:szCs w:val="22"/>
              </w:rPr>
              <w:t xml:space="preserve"> </w:t>
            </w:r>
            <w:r w:rsidR="009D73A7" w:rsidRPr="0085002C">
              <w:rPr>
                <w:sz w:val="22"/>
                <w:szCs w:val="22"/>
              </w:rPr>
              <w:t>Distincția sector public sector privat</w:t>
            </w:r>
          </w:p>
          <w:p w14:paraId="0ACF5C6A" w14:textId="77777777" w:rsidR="009D73A7" w:rsidRPr="0085002C" w:rsidRDefault="009D73A7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bCs/>
                <w:sz w:val="22"/>
                <w:szCs w:val="22"/>
              </w:rPr>
            </w:pPr>
            <w:r w:rsidRPr="0085002C">
              <w:rPr>
                <w:bCs/>
                <w:sz w:val="22"/>
                <w:szCs w:val="22"/>
              </w:rPr>
              <w:t>Serviciile pe care nu le poate acorda un furnizor privat</w:t>
            </w:r>
          </w:p>
          <w:p w14:paraId="50190641" w14:textId="77777777" w:rsidR="00785574" w:rsidRPr="0085002C" w:rsidRDefault="009D73A7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https://legestart.ro/cine-poate-fi-furnizor-de-servicii-sociale/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11CAD8" w14:textId="77777777" w:rsidR="00785574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FBB81" w14:textId="77777777" w:rsidR="00785574" w:rsidRPr="0085002C" w:rsidRDefault="009D73A7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EB3198" w:rsidRPr="0085002C" w14:paraId="47BC4455" w14:textId="77777777" w:rsidTr="00EB3198">
        <w:trPr>
          <w:trHeight w:val="33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E10534" w14:textId="77777777" w:rsidR="009D73A7" w:rsidRPr="0085002C" w:rsidRDefault="00EB3198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3.</w:t>
            </w:r>
            <w:r w:rsidR="003B70CD" w:rsidRPr="0085002C">
              <w:rPr>
                <w:rStyle w:val="tlid-translation"/>
                <w:sz w:val="22"/>
                <w:szCs w:val="22"/>
              </w:rPr>
              <w:t xml:space="preserve"> </w:t>
            </w:r>
            <w:r w:rsidR="009D73A7" w:rsidRPr="0085002C">
              <w:rPr>
                <w:sz w:val="22"/>
                <w:szCs w:val="22"/>
              </w:rPr>
              <w:t>Parteneriate public-private în UE și în România</w:t>
            </w:r>
          </w:p>
          <w:p w14:paraId="329194C0" w14:textId="77777777" w:rsidR="00EB3198" w:rsidRPr="0085002C" w:rsidRDefault="009D73A7" w:rsidP="009D73A7">
            <w:pPr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Buzducea Doru (2009): Sisteme moderne de asistență socială: Tendințe globale și practici locale.Polirom, Iași, pp. 169-192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046324" w14:textId="77777777" w:rsidR="00310386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Activitate frontală cu utilizarea</w:t>
            </w:r>
            <w:r w:rsidR="00310386" w:rsidRPr="0085002C">
              <w:rPr>
                <w:color w:val="000000"/>
                <w:sz w:val="22"/>
                <w:szCs w:val="22"/>
              </w:rPr>
              <w:t xml:space="preserve"> m</w:t>
            </w:r>
          </w:p>
          <w:p w14:paraId="415C2A4E" w14:textId="77777777" w:rsidR="00EB3198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FBE18" w14:textId="77777777" w:rsidR="00EB3198" w:rsidRPr="0085002C" w:rsidRDefault="009D73A7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EB3198" w:rsidRPr="0085002C" w14:paraId="51266B9A" w14:textId="77777777" w:rsidTr="00EB3198">
        <w:trPr>
          <w:trHeight w:val="30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9651C4" w14:textId="77777777" w:rsidR="00EB3198" w:rsidRPr="0085002C" w:rsidRDefault="00EB3198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4.</w:t>
            </w:r>
            <w:r w:rsidR="003B70CD" w:rsidRPr="0085002C">
              <w:rPr>
                <w:color w:val="000000"/>
                <w:sz w:val="22"/>
                <w:szCs w:val="22"/>
              </w:rPr>
              <w:t xml:space="preserve"> </w:t>
            </w:r>
            <w:r w:rsidR="00CE1FDF" w:rsidRPr="0085002C">
              <w:rPr>
                <w:sz w:val="22"/>
                <w:szCs w:val="22"/>
              </w:rPr>
              <w:t>Parteneriatele în domeniul furnizării de servicii sociale încheiate cu O.N.G. și externalizarea serviciilor sociale. O descentralizare a furnizării și finanțării serviciilor de asistență socială</w:t>
            </w:r>
            <w:r w:rsidR="00EF4E1C" w:rsidRPr="0085002C">
              <w:rPr>
                <w:sz w:val="22"/>
                <w:szCs w:val="22"/>
              </w:rPr>
              <w:t xml:space="preserve"> </w:t>
            </w:r>
          </w:p>
          <w:p w14:paraId="4DCB7A5C" w14:textId="77777777" w:rsidR="00EF4E1C" w:rsidRPr="0085002C" w:rsidRDefault="00EF4E1C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Buzducea Doru (2009): Sisteme moderne de asistență socială: Tendințe globale și practici locale.Polirom, Iași, pp. 169-192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21F111" w14:textId="77777777" w:rsidR="00EB3198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E441" w14:textId="77777777" w:rsidR="00EB3198" w:rsidRPr="0085002C" w:rsidRDefault="009D73A7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 ora</w:t>
            </w:r>
          </w:p>
        </w:tc>
      </w:tr>
      <w:tr w:rsidR="00EB3198" w:rsidRPr="0085002C" w14:paraId="095226D5" w14:textId="77777777" w:rsidTr="00EB3198">
        <w:trPr>
          <w:trHeight w:val="345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FAD28E" w14:textId="77777777" w:rsidR="00CE1FDF" w:rsidRPr="0085002C" w:rsidRDefault="00EB3198" w:rsidP="00CE1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5.</w:t>
            </w:r>
            <w:r w:rsidR="003B70CD" w:rsidRPr="0085002C">
              <w:rPr>
                <w:sz w:val="22"/>
                <w:szCs w:val="22"/>
              </w:rPr>
              <w:t xml:space="preserve"> </w:t>
            </w:r>
            <w:r w:rsidR="00CE1FDF" w:rsidRPr="0085002C">
              <w:rPr>
                <w:sz w:val="22"/>
                <w:szCs w:val="22"/>
              </w:rPr>
              <w:t>Furnizori de servicii sociale acreditaţi în baza legii 197/2012 - 06 noiembrie 2019</w:t>
            </w:r>
          </w:p>
          <w:p w14:paraId="77149545" w14:textId="0412F296" w:rsidR="00EB3198" w:rsidRPr="0085002C" w:rsidRDefault="00C563E8" w:rsidP="0006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hyperlink r:id="rId5" w:history="1">
              <w:r w:rsidR="00CE1FDF" w:rsidRPr="0085002C">
                <w:rPr>
                  <w:rStyle w:val="Hyperlink"/>
                  <w:sz w:val="22"/>
                  <w:szCs w:val="22"/>
                </w:rPr>
                <w:t>http://www.mmuncii.ro/j33/images/Documente/Familie/2019/20191106_Furnizori.pdf</w:t>
              </w:r>
            </w:hyperlink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BAF6323" w14:textId="77777777" w:rsidR="00EB3198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B2549" w14:textId="77777777" w:rsidR="00EB3198" w:rsidRPr="0085002C" w:rsidRDefault="009D73A7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EB3198" w:rsidRPr="0085002C" w14:paraId="192E9CA1" w14:textId="77777777" w:rsidTr="00EB3198">
        <w:trPr>
          <w:trHeight w:val="255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A86D88" w14:textId="77777777" w:rsidR="00EB3198" w:rsidRPr="0085002C" w:rsidRDefault="00EB3198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6.</w:t>
            </w:r>
            <w:r w:rsidR="00DB1A35" w:rsidRPr="0085002C">
              <w:rPr>
                <w:color w:val="000000"/>
                <w:sz w:val="22"/>
                <w:szCs w:val="22"/>
              </w:rPr>
              <w:t xml:space="preserve"> </w:t>
            </w:r>
            <w:r w:rsidR="00CE1FDF" w:rsidRPr="0085002C">
              <w:rPr>
                <w:color w:val="000000"/>
                <w:sz w:val="22"/>
                <w:szCs w:val="22"/>
              </w:rPr>
              <w:t>Prezentarea hartelor de servicii sociale</w:t>
            </w:r>
          </w:p>
          <w:p w14:paraId="6B7EBE10" w14:textId="77777777" w:rsidR="00F80BA7" w:rsidRPr="0085002C" w:rsidRDefault="00F80BA7" w:rsidP="009D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lastRenderedPageBreak/>
              <w:t>https://www.servicii-sociale.gov.ro/ro/index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84E6CD6" w14:textId="77777777" w:rsidR="00EB3198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lastRenderedPageBreak/>
              <w:t xml:space="preserve">Activitate frontală cu utilizarea </w:t>
            </w:r>
            <w:r w:rsidRPr="0085002C">
              <w:rPr>
                <w:color w:val="000000"/>
                <w:sz w:val="22"/>
                <w:szCs w:val="22"/>
              </w:rPr>
              <w:lastRenderedPageBreak/>
              <w:t>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245D9" w14:textId="77777777" w:rsidR="00EB3198" w:rsidRPr="0085002C" w:rsidRDefault="009D73A7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lastRenderedPageBreak/>
              <w:t>2 ore</w:t>
            </w:r>
          </w:p>
        </w:tc>
      </w:tr>
      <w:tr w:rsidR="00EB3198" w:rsidRPr="0085002C" w14:paraId="10914E7A" w14:textId="77777777" w:rsidTr="00EB3198">
        <w:trPr>
          <w:trHeight w:val="330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1B4531" w14:textId="65F11857" w:rsidR="00DE41DA" w:rsidRPr="0085002C" w:rsidRDefault="00EB3198" w:rsidP="0006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7.</w:t>
            </w:r>
            <w:r w:rsidR="00DB1A35" w:rsidRPr="0085002C">
              <w:rPr>
                <w:color w:val="000000"/>
                <w:sz w:val="22"/>
                <w:szCs w:val="22"/>
              </w:rPr>
              <w:t xml:space="preserve"> </w:t>
            </w:r>
            <w:r w:rsidR="00CE1FDF" w:rsidRPr="0085002C">
              <w:rPr>
                <w:color w:val="000000"/>
                <w:sz w:val="22"/>
                <w:szCs w:val="22"/>
              </w:rPr>
              <w:t>Prezentarea instituțiilor sociale private/de ONG</w:t>
            </w:r>
            <w:r w:rsidR="00F80BA7" w:rsidRPr="0085002C">
              <w:rPr>
                <w:color w:val="000000"/>
                <w:sz w:val="22"/>
                <w:szCs w:val="22"/>
              </w:rPr>
              <w:t xml:space="preserve"> alese de studenți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3A2D82" w14:textId="77777777" w:rsidR="00EB3198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0C3B8" w14:textId="77777777" w:rsidR="00EB3198" w:rsidRPr="0085002C" w:rsidRDefault="009D73A7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EB3198" w:rsidRPr="0085002C" w14:paraId="0B03C49F" w14:textId="77777777" w:rsidTr="00EB3198">
        <w:trPr>
          <w:trHeight w:val="297"/>
        </w:trPr>
        <w:tc>
          <w:tcPr>
            <w:tcW w:w="5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077489" w14:textId="6D3FB61E" w:rsidR="00EB3198" w:rsidRPr="0085002C" w:rsidRDefault="00EB3198" w:rsidP="00064C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8.</w:t>
            </w:r>
            <w:r w:rsidR="00DB1A35" w:rsidRPr="0085002C">
              <w:rPr>
                <w:rStyle w:val="tlid-translation"/>
                <w:sz w:val="22"/>
                <w:szCs w:val="22"/>
              </w:rPr>
              <w:t xml:space="preserve"> </w:t>
            </w:r>
            <w:r w:rsidR="00C66678" w:rsidRPr="0085002C">
              <w:rPr>
                <w:color w:val="000000"/>
                <w:sz w:val="22"/>
                <w:szCs w:val="22"/>
              </w:rPr>
              <w:t>Prezentarea instituțiilor sociale private/de ONG alese de studenți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E0E6337" w14:textId="77777777" w:rsidR="00EB3198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Activitate frontală cu utilizarea metodelor interactive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11EB5" w14:textId="77777777" w:rsidR="00EB3198" w:rsidRPr="0085002C" w:rsidRDefault="009D73A7" w:rsidP="00EB3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center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2 ore</w:t>
            </w:r>
          </w:p>
        </w:tc>
      </w:tr>
      <w:tr w:rsidR="00785574" w:rsidRPr="0085002C" w14:paraId="3507DC80" w14:textId="77777777" w:rsidTr="0080523B">
        <w:trPr>
          <w:trHeight w:val="2683"/>
        </w:trPr>
        <w:tc>
          <w:tcPr>
            <w:tcW w:w="102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CA73" w14:textId="77777777" w:rsidR="00785574" w:rsidRPr="0085002C" w:rsidRDefault="00442E46" w:rsidP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Bibliografie</w:t>
            </w:r>
          </w:p>
          <w:p w14:paraId="0F556A95" w14:textId="77777777" w:rsidR="00785574" w:rsidRPr="0085002C" w:rsidRDefault="00785574" w:rsidP="00C44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-20"/>
              <w:jc w:val="both"/>
              <w:rPr>
                <w:color w:val="000000"/>
                <w:sz w:val="22"/>
                <w:szCs w:val="22"/>
              </w:rPr>
            </w:pPr>
          </w:p>
          <w:p w14:paraId="5AE69092" w14:textId="6D9B8795" w:rsidR="001D5012" w:rsidRP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bCs/>
                <w:color w:val="000000"/>
                <w:sz w:val="22"/>
                <w:szCs w:val="22"/>
              </w:rPr>
              <w:t>Tema1.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D5012" w:rsidRPr="0085002C">
              <w:rPr>
                <w:color w:val="000000"/>
                <w:sz w:val="22"/>
                <w:szCs w:val="22"/>
              </w:rPr>
              <w:t xml:space="preserve">Acreditarea furnizorilor și licențierea serviciilor sociale </w:t>
            </w:r>
            <w:hyperlink r:id="rId6" w:history="1">
              <w:r w:rsidR="00A2138C" w:rsidRPr="0085002C">
                <w:rPr>
                  <w:rStyle w:val="Hyperlink"/>
                  <w:sz w:val="22"/>
                  <w:szCs w:val="22"/>
                </w:rPr>
                <w:t>https://www.rndr.ro/documente/Prezentare_MMJS_2019.pdf</w:t>
              </w:r>
            </w:hyperlink>
            <w:r w:rsidR="00A2138C" w:rsidRPr="0085002C">
              <w:rPr>
                <w:color w:val="000000"/>
                <w:sz w:val="22"/>
                <w:szCs w:val="22"/>
              </w:rPr>
              <w:t>. Ministerul Muncii și Serviciilor Sociale. Direcția Politici Servicii Sociale</w:t>
            </w:r>
          </w:p>
          <w:p w14:paraId="32733375" w14:textId="77777777" w:rsid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bCs/>
                <w:sz w:val="22"/>
                <w:szCs w:val="22"/>
              </w:rPr>
              <w:t>Tema 2.</w:t>
            </w:r>
            <w:r>
              <w:rPr>
                <w:sz w:val="22"/>
                <w:szCs w:val="22"/>
              </w:rPr>
              <w:t xml:space="preserve"> </w:t>
            </w:r>
            <w:hyperlink r:id="rId7" w:history="1">
              <w:r w:rsidRPr="00510F8F">
                <w:rPr>
                  <w:rStyle w:val="Hyperlink"/>
                  <w:sz w:val="22"/>
                  <w:szCs w:val="22"/>
                </w:rPr>
                <w:t>https://szocialishalo.ro/</w:t>
              </w:r>
            </w:hyperlink>
            <w:r w:rsidR="00C24EEA" w:rsidRPr="0085002C">
              <w:rPr>
                <w:color w:val="000000"/>
                <w:sz w:val="22"/>
                <w:szCs w:val="22"/>
              </w:rPr>
              <w:t xml:space="preserve"> Az erdélyi magyar szociális tevékenység</w:t>
            </w:r>
            <w:r>
              <w:rPr>
                <w:color w:val="000000"/>
                <w:sz w:val="22"/>
                <w:szCs w:val="22"/>
                <w:lang w:val="hu-HU"/>
              </w:rPr>
              <w:t>ű</w:t>
            </w:r>
            <w:r w:rsidR="00C24EEA" w:rsidRPr="0085002C">
              <w:rPr>
                <w:color w:val="000000"/>
                <w:sz w:val="22"/>
                <w:szCs w:val="22"/>
              </w:rPr>
              <w:t xml:space="preserve"> nonprofit szervezetek információs portálja</w:t>
            </w:r>
          </w:p>
          <w:p w14:paraId="5A4524F4" w14:textId="4524DE5B" w:rsidR="00C24EEA" w:rsidRP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85002C">
                <w:rPr>
                  <w:rStyle w:val="Hyperlink"/>
                  <w:sz w:val="22"/>
                  <w:szCs w:val="22"/>
                </w:rPr>
                <w:t>http://www.mmuncii.ro/j33/images/Documente/Legislatie/Assistenta-sociala-2018/Legea_asistentei_sociale_18012018.pdf</w:t>
              </w:r>
            </w:hyperlink>
          </w:p>
          <w:p w14:paraId="29A77E68" w14:textId="51E0C387" w:rsidR="00785574" w:rsidRPr="0085002C" w:rsidRDefault="0085002C" w:rsidP="00850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FF" w:themeColor="hyperlink"/>
                <w:sz w:val="22"/>
                <w:szCs w:val="22"/>
                <w:u w:val="single"/>
              </w:rPr>
            </w:pPr>
            <w:r w:rsidRPr="0085002C">
              <w:rPr>
                <w:b/>
                <w:bCs/>
                <w:color w:val="000000"/>
                <w:sz w:val="22"/>
                <w:szCs w:val="22"/>
              </w:rPr>
              <w:t>Tema 3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hyperlink r:id="rId9" w:history="1">
              <w:r w:rsidRPr="0085002C">
                <w:rPr>
                  <w:rStyle w:val="Hyperlink"/>
                  <w:sz w:val="22"/>
                  <w:szCs w:val="22"/>
                </w:rPr>
                <w:t>https://legestart.ro/cine-poate-fi-furnizor-de-servicii-sociale/</w:t>
              </w:r>
            </w:hyperlink>
          </w:p>
          <w:p w14:paraId="751157B1" w14:textId="77777777" w:rsidR="0085002C" w:rsidRPr="0085002C" w:rsidRDefault="0085002C" w:rsidP="00850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  <w:lang w:val="hu-HU"/>
              </w:rPr>
            </w:pPr>
            <w:r w:rsidRPr="0085002C">
              <w:rPr>
                <w:b/>
                <w:bCs/>
                <w:color w:val="000000"/>
                <w:sz w:val="22"/>
                <w:szCs w:val="22"/>
              </w:rPr>
              <w:t>Tema 4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85002C">
              <w:rPr>
                <w:color w:val="000000"/>
                <w:sz w:val="22"/>
                <w:szCs w:val="22"/>
              </w:rPr>
              <w:t>Pratt, J.</w:t>
            </w:r>
            <w:r w:rsidRPr="0085002C">
              <w:rPr>
                <w:sz w:val="22"/>
                <w:szCs w:val="22"/>
              </w:rPr>
              <w:t xml:space="preserve"> (2005): Kézikönyv a civil szervezetek területi alapú szerveződéséhez. Civitalis Egyesület. Budapest</w:t>
            </w:r>
          </w:p>
          <w:p w14:paraId="192D25A7" w14:textId="355E2939" w:rsidR="0085002C" w:rsidRDefault="00C563E8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0" w:history="1">
              <w:r w:rsidR="0085002C" w:rsidRPr="0085002C">
                <w:rPr>
                  <w:rStyle w:val="Hyperlink"/>
                  <w:sz w:val="22"/>
                  <w:szCs w:val="22"/>
                </w:rPr>
                <w:t>http://mek.oszk.hu/14400/14411/14411.pdf</w:t>
              </w:r>
            </w:hyperlink>
            <w:r w:rsidR="0085002C" w:rsidRPr="0085002C">
              <w:rPr>
                <w:color w:val="000000"/>
                <w:sz w:val="22"/>
                <w:szCs w:val="22"/>
              </w:rPr>
              <w:t xml:space="preserve">  12-15</w:t>
            </w:r>
          </w:p>
          <w:p w14:paraId="19A9267D" w14:textId="36BA03B6" w:rsidR="00A24E5B" w:rsidRPr="0085002C" w:rsidRDefault="00442E46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Feuer Mária –Nagy Krisztina (2011): Humán szakosok gyakorlati kézikönyve. Akadémiai Kiadó, Budapest</w:t>
            </w:r>
            <w:r w:rsidR="001E32CA" w:rsidRPr="0085002C">
              <w:rPr>
                <w:color w:val="000000"/>
                <w:sz w:val="22"/>
                <w:szCs w:val="22"/>
              </w:rPr>
              <w:t xml:space="preserve"> </w:t>
            </w:r>
          </w:p>
          <w:p w14:paraId="09364090" w14:textId="1A1A198A" w:rsidR="00785574" w:rsidRP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bCs/>
                <w:color w:val="000000"/>
                <w:sz w:val="22"/>
                <w:szCs w:val="22"/>
              </w:rPr>
              <w:t>Tema 5.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5002C">
              <w:rPr>
                <w:sz w:val="22"/>
                <w:szCs w:val="22"/>
              </w:rPr>
              <w:t xml:space="preserve">Belényi Emese: </w:t>
            </w:r>
            <w:r w:rsidRPr="0085002C">
              <w:rPr>
                <w:rStyle w:val="tlid-translation"/>
                <w:bCs/>
                <w:sz w:val="22"/>
                <w:szCs w:val="22"/>
                <w:lang w:val="hu-HU"/>
              </w:rPr>
              <w:t>Állami szféra versus magánszektor?  prof.partium.ro</w:t>
            </w:r>
          </w:p>
          <w:p w14:paraId="01577BCE" w14:textId="76528AFC" w:rsidR="007F09A4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bCs/>
                <w:sz w:val="22"/>
                <w:szCs w:val="22"/>
              </w:rPr>
            </w:pPr>
            <w:r w:rsidRPr="0085002C">
              <w:rPr>
                <w:b/>
                <w:sz w:val="22"/>
                <w:szCs w:val="22"/>
              </w:rPr>
              <w:t>Tema 6.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F09A4" w:rsidRPr="0085002C">
              <w:rPr>
                <w:bCs/>
                <w:sz w:val="22"/>
                <w:szCs w:val="22"/>
              </w:rPr>
              <w:t xml:space="preserve">Galuske, M. (2019): A szociális munka módszerei. Lharmattan </w:t>
            </w:r>
            <w:r w:rsidR="00A24E5B" w:rsidRPr="0085002C">
              <w:rPr>
                <w:bCs/>
                <w:sz w:val="22"/>
                <w:szCs w:val="22"/>
              </w:rPr>
              <w:t>Kkiadó.</w:t>
            </w:r>
            <w:r w:rsidR="005027B2" w:rsidRPr="0085002C">
              <w:rPr>
                <w:bCs/>
                <w:sz w:val="22"/>
                <w:szCs w:val="22"/>
              </w:rPr>
              <w:t xml:space="preserve"> 224-234, 262-269, 295-304</w:t>
            </w:r>
          </w:p>
          <w:p w14:paraId="24160A63" w14:textId="77777777" w:rsidR="0085002C" w:rsidRPr="0085002C" w:rsidRDefault="0085002C" w:rsidP="00850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  <w:lang w:val="hu-HU"/>
              </w:rPr>
            </w:pPr>
            <w:r w:rsidRPr="0085002C">
              <w:rPr>
                <w:color w:val="000000"/>
                <w:sz w:val="22"/>
                <w:szCs w:val="22"/>
              </w:rPr>
              <w:t>Pratt, J.</w:t>
            </w:r>
            <w:r w:rsidRPr="0085002C">
              <w:rPr>
                <w:sz w:val="22"/>
                <w:szCs w:val="22"/>
              </w:rPr>
              <w:t xml:space="preserve"> (2005): Kézikönyv a civil szervezetek területi alapú szerveződéséhez. Civitalis Egyesület. Budapest</w:t>
            </w:r>
          </w:p>
          <w:p w14:paraId="57AAED2A" w14:textId="7C99363A" w:rsidR="0085002C" w:rsidRPr="0085002C" w:rsidRDefault="00C563E8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85002C" w:rsidRPr="0085002C">
                <w:rPr>
                  <w:rStyle w:val="Hyperlink"/>
                  <w:sz w:val="22"/>
                  <w:szCs w:val="22"/>
                </w:rPr>
                <w:t>http://mek.oszk.hu/14400/14411/14411.pdf</w:t>
              </w:r>
            </w:hyperlink>
            <w:r w:rsidR="0085002C" w:rsidRPr="0085002C">
              <w:rPr>
                <w:color w:val="000000"/>
                <w:sz w:val="22"/>
                <w:szCs w:val="22"/>
              </w:rPr>
              <w:t xml:space="preserve">  18-26</w:t>
            </w:r>
          </w:p>
          <w:p w14:paraId="30B6DB43" w14:textId="77777777" w:rsidR="0085002C" w:rsidRPr="0085002C" w:rsidRDefault="0085002C" w:rsidP="00850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bCs/>
                <w:color w:val="000000"/>
                <w:sz w:val="22"/>
                <w:szCs w:val="22"/>
              </w:rPr>
              <w:t>Tema 7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hyperlink r:id="rId12" w:history="1">
              <w:r w:rsidRPr="0085002C">
                <w:rPr>
                  <w:rStyle w:val="Hyperlink"/>
                  <w:sz w:val="22"/>
                  <w:szCs w:val="22"/>
                </w:rPr>
                <w:t>http://piactars.hu/uploads/files/documents/online_kozszfera_ofa_kezikonyv.pdf</w:t>
              </w:r>
            </w:hyperlink>
            <w:r w:rsidRPr="0085002C">
              <w:rPr>
                <w:color w:val="000000"/>
                <w:sz w:val="22"/>
                <w:szCs w:val="22"/>
              </w:rPr>
              <w:t xml:space="preserve">  32-38, 39-43, 44-48</w:t>
            </w:r>
          </w:p>
          <w:p w14:paraId="6514A600" w14:textId="7206676A" w:rsid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Cs/>
                <w:sz w:val="22"/>
                <w:szCs w:val="22"/>
              </w:rPr>
              <w:t>Galuske, M. (2019): A szociális munka módszerei. Lharmattan Kkiadó. 224-234, 262-269, 295-304</w:t>
            </w:r>
          </w:p>
          <w:p w14:paraId="143536C0" w14:textId="1CC24D1A" w:rsidR="00785574" w:rsidRPr="0085002C" w:rsidRDefault="00442E46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Ghergut, A. (2018): Managementul institutiilor si serviciilor pentru persoane cu cerinte speciale. Edit. Polirom, Iasi.</w:t>
            </w:r>
            <w:r w:rsidR="00A24E5B" w:rsidRPr="0085002C">
              <w:rPr>
                <w:color w:val="000000"/>
                <w:sz w:val="22"/>
                <w:szCs w:val="22"/>
              </w:rPr>
              <w:t xml:space="preserve"> </w:t>
            </w:r>
          </w:p>
          <w:p w14:paraId="58821DF8" w14:textId="5648C99E" w:rsidR="00D11EF6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bCs/>
                <w:color w:val="000000"/>
                <w:sz w:val="22"/>
                <w:szCs w:val="22"/>
              </w:rPr>
              <w:t>Tema 8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="00D11EF6" w:rsidRPr="0085002C">
              <w:rPr>
                <w:color w:val="000000"/>
                <w:sz w:val="22"/>
                <w:szCs w:val="22"/>
              </w:rPr>
              <w:t xml:space="preserve">Hogyan működhet együtt a közszféra a társadalmi vállalkozásokkal? Módszertani kézikönyv. OFA Nonprofit Kft. 2017. </w:t>
            </w:r>
            <w:hyperlink r:id="rId13" w:history="1">
              <w:r w:rsidRPr="00510F8F">
                <w:rPr>
                  <w:rStyle w:val="Hyperlink"/>
                  <w:sz w:val="22"/>
                  <w:szCs w:val="22"/>
                </w:rPr>
                <w:t>http://piactars.hu/uploads/files/documents/online_kozszfera_ofa_kezikonyv.pdf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5A3140D1" w14:textId="77777777" w:rsidR="0085002C" w:rsidRPr="0085002C" w:rsidRDefault="00C563E8" w:rsidP="00850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sz w:val="22"/>
                <w:szCs w:val="22"/>
              </w:rPr>
            </w:pPr>
            <w:hyperlink r:id="rId14" w:history="1">
              <w:r w:rsidR="0085002C" w:rsidRPr="0085002C">
                <w:rPr>
                  <w:rStyle w:val="Hyperlink"/>
                  <w:sz w:val="22"/>
                  <w:szCs w:val="22"/>
                </w:rPr>
                <w:t>https://www.ceccarbusinessmagazine.ro/parteneriatul-public-privat-in-romania-si-in-uniunea-europeana-a2240/</w:t>
              </w:r>
            </w:hyperlink>
            <w:r w:rsidR="0085002C" w:rsidRPr="0085002C">
              <w:rPr>
                <w:sz w:val="22"/>
                <w:szCs w:val="22"/>
              </w:rPr>
              <w:t xml:space="preserve"> </w:t>
            </w:r>
          </w:p>
          <w:p w14:paraId="416BA8A3" w14:textId="2E907655" w:rsidR="0085002C" w:rsidRP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Buzducea Doru (2009): Sisteme moderne de asistență socială: Tendințe globale și practici locale.Polirom, Iași, 169-192</w:t>
            </w:r>
          </w:p>
          <w:p w14:paraId="12C49D9B" w14:textId="20B4848F" w:rsidR="00307522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85002C">
              <w:rPr>
                <w:b/>
                <w:bCs/>
                <w:sz w:val="22"/>
                <w:szCs w:val="22"/>
              </w:rPr>
              <w:t>Tema 9</w:t>
            </w:r>
            <w:r>
              <w:rPr>
                <w:sz w:val="22"/>
                <w:szCs w:val="22"/>
              </w:rPr>
              <w:t xml:space="preserve">. </w:t>
            </w:r>
            <w:r w:rsidR="00EA6C64" w:rsidRPr="0085002C">
              <w:rPr>
                <w:sz w:val="22"/>
                <w:szCs w:val="22"/>
              </w:rPr>
              <w:t>Lege nr.292 din 2011 a asistenței sociale.Publicat în MOF, Partea I, nr.905 din 20 decembrie 2011.</w:t>
            </w:r>
            <w:r w:rsidR="00953341" w:rsidRPr="0085002C">
              <w:rPr>
                <w:sz w:val="22"/>
                <w:szCs w:val="22"/>
              </w:rPr>
              <w:t xml:space="preserve"> Sinteză </w:t>
            </w:r>
          </w:p>
          <w:p w14:paraId="7B9DAE75" w14:textId="77777777" w:rsidR="0085002C" w:rsidRPr="0085002C" w:rsidRDefault="00C563E8" w:rsidP="00850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rPr>
                <w:sz w:val="22"/>
                <w:szCs w:val="22"/>
              </w:rPr>
            </w:pPr>
            <w:hyperlink r:id="rId15" w:history="1">
              <w:r w:rsidR="0085002C" w:rsidRPr="0085002C">
                <w:rPr>
                  <w:rStyle w:val="Hyperlink"/>
                  <w:sz w:val="22"/>
                  <w:szCs w:val="22"/>
                </w:rPr>
                <w:t>https://lege5.ro/Gratuit/gi4dcnzugmya/ordonanta-de-urgenta-nr-39-2018-privind-parteneriatul-public-privat</w:t>
              </w:r>
            </w:hyperlink>
            <w:r w:rsidR="0085002C" w:rsidRPr="0085002C">
              <w:rPr>
                <w:sz w:val="22"/>
                <w:szCs w:val="22"/>
              </w:rPr>
              <w:t xml:space="preserve"> </w:t>
            </w:r>
          </w:p>
          <w:p w14:paraId="484E36EB" w14:textId="6B3ABD94" w:rsidR="0085002C" w:rsidRP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Buzducea Doru (2009): Sisteme moderne de asistență socială: Tendințe globale și practici locale.Polirom, Iași, 169-192</w:t>
            </w:r>
          </w:p>
          <w:p w14:paraId="01FE9ED4" w14:textId="201FD32E" w:rsid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85002C">
              <w:rPr>
                <w:b/>
                <w:bCs/>
                <w:sz w:val="22"/>
                <w:szCs w:val="22"/>
              </w:rPr>
              <w:t>Tema 10</w:t>
            </w:r>
            <w:r>
              <w:rPr>
                <w:sz w:val="22"/>
                <w:szCs w:val="22"/>
              </w:rPr>
              <w:t xml:space="preserve">. </w:t>
            </w:r>
            <w:hyperlink r:id="rId16" w:history="1">
              <w:r w:rsidRPr="0085002C">
                <w:rPr>
                  <w:rStyle w:val="Hyperlink"/>
                  <w:sz w:val="22"/>
                  <w:szCs w:val="22"/>
                </w:rPr>
                <w:t>http://www.mmanpis.ro/inspectie-sociala/conditii-de-acreditare-furnizori/</w:t>
              </w:r>
            </w:hyperlink>
          </w:p>
          <w:p w14:paraId="1BDF11B0" w14:textId="4D0989F7" w:rsidR="00307522" w:rsidRPr="0085002C" w:rsidRDefault="00307522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Lege nr.197 din 2012 privind asigurarea calității în domeniul serviciilor sociale, publicat in Monitorul Oficial, Partea I, nr.754 din 09 noiembrie 2012. Sinteză</w:t>
            </w:r>
          </w:p>
          <w:p w14:paraId="57B64043" w14:textId="3A4FAD46" w:rsidR="0080523B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sz w:val="22"/>
                <w:szCs w:val="22"/>
              </w:rPr>
            </w:pPr>
            <w:r w:rsidRPr="0085002C">
              <w:rPr>
                <w:b/>
                <w:bCs/>
                <w:sz w:val="22"/>
                <w:szCs w:val="22"/>
              </w:rPr>
              <w:t>Tema 11</w:t>
            </w:r>
            <w:r>
              <w:rPr>
                <w:sz w:val="22"/>
                <w:szCs w:val="22"/>
              </w:rPr>
              <w:t xml:space="preserve">. </w:t>
            </w:r>
            <w:r w:rsidR="00307522" w:rsidRPr="0085002C">
              <w:rPr>
                <w:sz w:val="22"/>
                <w:szCs w:val="22"/>
              </w:rPr>
              <w:t>Ordinul nr. 25/2019 privind aprobarea standardelor minime de calitate pentru serviciile sociale de tip rezidențial destinate copiilor din sistemul de protecție specială</w:t>
            </w:r>
          </w:p>
          <w:p w14:paraId="1DB7178B" w14:textId="140F036B" w:rsidR="00E76131" w:rsidRPr="0085002C" w:rsidRDefault="00C563E8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hyperlink r:id="rId17" w:history="1">
              <w:r w:rsidR="00E76131" w:rsidRPr="0085002C">
                <w:rPr>
                  <w:rStyle w:val="Hyperlink"/>
                  <w:sz w:val="22"/>
                  <w:szCs w:val="22"/>
                </w:rPr>
                <w:t>https://www.servicii-sociale.gov.ro/source/Legea_197_2012_la_18012018.pdf</w:t>
              </w:r>
            </w:hyperlink>
          </w:p>
          <w:p w14:paraId="05CC3471" w14:textId="6A371E88" w:rsidR="0080523B" w:rsidRPr="0085002C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0523B" w:rsidRPr="0085002C">
              <w:rPr>
                <w:color w:val="000000"/>
                <w:sz w:val="22"/>
                <w:szCs w:val="22"/>
              </w:rPr>
              <w:t>Pratt, J.</w:t>
            </w:r>
            <w:r w:rsidR="0080523B" w:rsidRPr="0085002C">
              <w:rPr>
                <w:sz w:val="22"/>
                <w:szCs w:val="22"/>
              </w:rPr>
              <w:t xml:space="preserve"> (2005): Kézikönyv a civil szervezetek területi alapú szerveződéséhez. Civitalis Egyesület. Budapest</w:t>
            </w:r>
            <w:r w:rsidR="0080523B" w:rsidRPr="0085002C">
              <w:rPr>
                <w:color w:val="000000"/>
                <w:sz w:val="22"/>
                <w:szCs w:val="22"/>
              </w:rPr>
              <w:t xml:space="preserve">  </w:t>
            </w:r>
            <w:hyperlink r:id="rId18" w:history="1">
              <w:r w:rsidR="0080523B" w:rsidRPr="0085002C">
                <w:rPr>
                  <w:rStyle w:val="Hyperlink"/>
                  <w:sz w:val="22"/>
                  <w:szCs w:val="22"/>
                </w:rPr>
                <w:t>http://mek.oszk.hu/14400/14411/14411.pdf</w:t>
              </w:r>
            </w:hyperlink>
          </w:p>
          <w:p w14:paraId="06048E53" w14:textId="3D6CDE7B" w:rsidR="0080523B" w:rsidRPr="0085002C" w:rsidRDefault="00442E46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Preda, Marian (2009): Riscuri și inechități sociale în România. Polirom, Iași </w:t>
            </w:r>
          </w:p>
          <w:p w14:paraId="29086A89" w14:textId="6E766A1E" w:rsidR="000423CA" w:rsidRDefault="008500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bCs/>
                <w:color w:val="000000"/>
                <w:sz w:val="22"/>
                <w:szCs w:val="22"/>
              </w:rPr>
              <w:t>Tema 1</w:t>
            </w:r>
            <w:r w:rsidR="00E76131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C23A2C">
              <w:rPr>
                <w:color w:val="000000"/>
                <w:sz w:val="22"/>
                <w:szCs w:val="22"/>
              </w:rPr>
              <w:t>Recapitulare</w:t>
            </w:r>
          </w:p>
          <w:p w14:paraId="77D4AD43" w14:textId="5E9BEFB3" w:rsidR="00C23A2C" w:rsidRPr="0085002C" w:rsidRDefault="00C23A2C" w:rsidP="00850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9A2E967" w14:textId="77777777" w:rsidR="00785574" w:rsidRPr="0085002C" w:rsidRDefault="00442E4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>Coroborarea conţinuturilor disciplinei cu aşteptările reprezentanţilor comunităţii epistemice, asociaţilor profesionale şi angajatori reprezentativi din domeniul aferent programului</w:t>
      </w:r>
    </w:p>
    <w:tbl>
      <w:tblPr>
        <w:tblStyle w:val="a7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785574" w:rsidRPr="0085002C" w14:paraId="50EB3C25" w14:textId="77777777">
        <w:trPr>
          <w:trHeight w:val="80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D229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Conţinuturile practicii de specialitate sunt elaborate în colaborare cu reprezentanții instituțiilor partenere,  angajatori reprezentativi în domeniu, unde studenții își desfășoară practca</w:t>
            </w:r>
          </w:p>
        </w:tc>
      </w:tr>
    </w:tbl>
    <w:p w14:paraId="6B6F3BB1" w14:textId="77777777" w:rsidR="00785574" w:rsidRPr="0085002C" w:rsidRDefault="00E24B0A" w:rsidP="00E24B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after="120"/>
        <w:ind w:right="-20"/>
        <w:jc w:val="both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 xml:space="preserve">10. </w:t>
      </w:r>
      <w:r w:rsidR="00442E46" w:rsidRPr="0085002C">
        <w:rPr>
          <w:b/>
          <w:color w:val="000000"/>
          <w:sz w:val="22"/>
          <w:szCs w:val="22"/>
        </w:rPr>
        <w:t>Evaluare</w:t>
      </w:r>
    </w:p>
    <w:tbl>
      <w:tblPr>
        <w:tblStyle w:val="a8"/>
        <w:tblW w:w="102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32"/>
        <w:gridCol w:w="86"/>
        <w:gridCol w:w="2410"/>
        <w:gridCol w:w="1558"/>
        <w:gridCol w:w="1157"/>
        <w:gridCol w:w="2625"/>
      </w:tblGrid>
      <w:tr w:rsidR="00785574" w:rsidRPr="0085002C" w14:paraId="302D9788" w14:textId="77777777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1F6DB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Tip activitate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7E548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10.1 Criterii de</w:t>
            </w:r>
          </w:p>
          <w:p w14:paraId="16A3DE10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DCA9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10.2 Metode de evaluare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18DD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10.3 Pondere din nota</w:t>
            </w:r>
          </w:p>
          <w:p w14:paraId="5706851D" w14:textId="1AE5B0DA" w:rsidR="00785574" w:rsidRPr="0085002C" w:rsidRDefault="00A10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F</w:t>
            </w:r>
            <w:r w:rsidR="00442E46" w:rsidRPr="0085002C">
              <w:rPr>
                <w:color w:val="000000"/>
                <w:sz w:val="22"/>
                <w:szCs w:val="22"/>
              </w:rPr>
              <w:t>inală</w:t>
            </w:r>
          </w:p>
        </w:tc>
      </w:tr>
      <w:tr w:rsidR="00785574" w:rsidRPr="0085002C" w14:paraId="22AD62B7" w14:textId="77777777">
        <w:trPr>
          <w:trHeight w:val="2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01B08C2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lastRenderedPageBreak/>
              <w:t>10.4 Curs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082BD7D7" w14:textId="77777777" w:rsidR="00785574" w:rsidRPr="0085002C" w:rsidRDefault="003B70CD" w:rsidP="003B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85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sz w:val="22"/>
                <w:szCs w:val="22"/>
              </w:rPr>
              <w:t>Prezență, interacțiune, analiza bibliografiei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5041306" w14:textId="77777777" w:rsidR="00785574" w:rsidRPr="0085002C" w:rsidRDefault="003B7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5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Examen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A7E55" w14:textId="77777777" w:rsidR="00785574" w:rsidRPr="0085002C" w:rsidRDefault="00BB5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02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785574" w:rsidRPr="0085002C" w14:paraId="133D3DC2" w14:textId="77777777" w:rsidTr="00E04D15">
        <w:trPr>
          <w:trHeight w:val="90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0B0C62B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10.5 Seminar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14:paraId="48AF4898" w14:textId="77777777" w:rsidR="00785574" w:rsidRPr="0085002C" w:rsidRDefault="00442E46" w:rsidP="00E0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Prezență activă la </w:t>
            </w:r>
            <w:r w:rsidR="00BB50D4" w:rsidRPr="0085002C">
              <w:rPr>
                <w:color w:val="000000"/>
                <w:sz w:val="22"/>
                <w:szCs w:val="22"/>
              </w:rPr>
              <w:t>discuții legate cu diferite teme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780DB7E" w14:textId="77777777" w:rsidR="00785574" w:rsidRPr="0085002C" w:rsidRDefault="001A7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Argumentare, sistematizare</w:t>
            </w:r>
            <w:r w:rsidR="00663C6A" w:rsidRPr="0085002C">
              <w:rPr>
                <w:color w:val="000000"/>
                <w:sz w:val="22"/>
                <w:szCs w:val="22"/>
              </w:rPr>
              <w:t>, prezentarea institutiilor publice alese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1364E" w14:textId="77777777" w:rsidR="00785574" w:rsidRPr="0085002C" w:rsidRDefault="00BB50D4" w:rsidP="00E04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50%</w:t>
            </w:r>
          </w:p>
        </w:tc>
      </w:tr>
      <w:tr w:rsidR="00785574" w:rsidRPr="0085002C" w14:paraId="014F5197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F2DA" w14:textId="77777777" w:rsidR="00785574" w:rsidRPr="0085002C" w:rsidRDefault="00442E46" w:rsidP="00B476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>10.6 Standard minim de performanţ</w:t>
            </w:r>
            <w:r w:rsidR="00BB50D4" w:rsidRPr="0085002C">
              <w:rPr>
                <w:color w:val="000000"/>
                <w:sz w:val="22"/>
                <w:szCs w:val="22"/>
              </w:rPr>
              <w:t xml:space="preserve">ă: </w:t>
            </w:r>
            <w:r w:rsidR="002A4380" w:rsidRPr="0085002C">
              <w:rPr>
                <w:color w:val="000000"/>
                <w:sz w:val="22"/>
                <w:szCs w:val="22"/>
              </w:rPr>
              <w:t>Atât</w:t>
            </w:r>
            <w:r w:rsidR="00BB50D4" w:rsidRPr="0085002C">
              <w:rPr>
                <w:color w:val="000000"/>
                <w:sz w:val="22"/>
                <w:szCs w:val="22"/>
              </w:rPr>
              <w:t xml:space="preserve"> </w:t>
            </w:r>
            <w:r w:rsidR="002A4380" w:rsidRPr="0085002C">
              <w:rPr>
                <w:color w:val="000000"/>
                <w:sz w:val="22"/>
                <w:szCs w:val="22"/>
              </w:rPr>
              <w:t>cunoașterea elementelor fundamentale de teorie cât și  aplicarea cunoștințelor în prezentarea sistemului de asistentă s</w:t>
            </w:r>
            <w:r w:rsidR="00B47683" w:rsidRPr="0085002C">
              <w:rPr>
                <w:color w:val="000000"/>
                <w:sz w:val="22"/>
                <w:szCs w:val="22"/>
              </w:rPr>
              <w:t>ocială a</w:t>
            </w:r>
            <w:r w:rsidR="00E04D15" w:rsidRPr="0085002C">
              <w:rPr>
                <w:color w:val="000000"/>
                <w:sz w:val="22"/>
                <w:szCs w:val="22"/>
              </w:rPr>
              <w:t>l</w:t>
            </w:r>
            <w:r w:rsidR="00B47683" w:rsidRPr="0085002C">
              <w:rPr>
                <w:color w:val="000000"/>
                <w:sz w:val="22"/>
                <w:szCs w:val="22"/>
              </w:rPr>
              <w:t xml:space="preserve"> sectorului public în România</w:t>
            </w:r>
          </w:p>
        </w:tc>
      </w:tr>
      <w:tr w:rsidR="00785574" w:rsidRPr="0085002C" w14:paraId="3A47C03E" w14:textId="77777777">
        <w:trPr>
          <w:trHeight w:val="760"/>
        </w:trPr>
        <w:tc>
          <w:tcPr>
            <w:tcW w:w="2432" w:type="dxa"/>
          </w:tcPr>
          <w:p w14:paraId="6EE4574F" w14:textId="77777777" w:rsidR="0005157F" w:rsidRDefault="000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C4595C" w14:textId="77777777" w:rsidR="0005157F" w:rsidRDefault="000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AF9D0C4" w14:textId="48F673C6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40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Data completării</w:t>
            </w:r>
          </w:p>
        </w:tc>
        <w:tc>
          <w:tcPr>
            <w:tcW w:w="4054" w:type="dxa"/>
            <w:gridSpan w:val="3"/>
          </w:tcPr>
          <w:p w14:paraId="09279486" w14:textId="77777777" w:rsidR="0005157F" w:rsidRDefault="000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14:paraId="2A55B16F" w14:textId="77777777" w:rsidR="0005157F" w:rsidRDefault="000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C05973" w14:textId="4E799BAA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Semnătura titularului de curs</w:t>
            </w:r>
          </w:p>
          <w:p w14:paraId="3CCAD0E9" w14:textId="29DE6CC8" w:rsidR="00EB4AE3" w:rsidRPr="0085002C" w:rsidRDefault="00EB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667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 xml:space="preserve">         dr. Belényi Emese</w:t>
            </w:r>
          </w:p>
        </w:tc>
        <w:tc>
          <w:tcPr>
            <w:tcW w:w="3782" w:type="dxa"/>
            <w:gridSpan w:val="2"/>
          </w:tcPr>
          <w:p w14:paraId="63B9125A" w14:textId="77777777" w:rsidR="0005157F" w:rsidRDefault="000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CB02FAB" w14:textId="77777777" w:rsidR="0005157F" w:rsidRDefault="0005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DC0BF9" w14:textId="4E01F8BC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b/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>Semnătura titularului de seminar</w:t>
            </w:r>
          </w:p>
          <w:p w14:paraId="4BBD5A8D" w14:textId="298A4FAD" w:rsidR="00EB4AE3" w:rsidRPr="0085002C" w:rsidRDefault="00EB4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57"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b/>
                <w:color w:val="000000"/>
                <w:sz w:val="22"/>
                <w:szCs w:val="22"/>
              </w:rPr>
              <w:t xml:space="preserve">          dr. Belényi Emese</w:t>
            </w:r>
          </w:p>
        </w:tc>
      </w:tr>
      <w:tr w:rsidR="00785574" w:rsidRPr="0085002C" w14:paraId="56544718" w14:textId="77777777">
        <w:trPr>
          <w:trHeight w:val="760"/>
        </w:trPr>
        <w:tc>
          <w:tcPr>
            <w:tcW w:w="2432" w:type="dxa"/>
          </w:tcPr>
          <w:p w14:paraId="6DA6EF60" w14:textId="48C34AA5" w:rsidR="00785574" w:rsidRPr="0085002C" w:rsidRDefault="00A1088A" w:rsidP="007D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F39BA" w:rsidRPr="0085002C">
              <w:rPr>
                <w:color w:val="000000"/>
                <w:sz w:val="22"/>
                <w:szCs w:val="22"/>
              </w:rPr>
              <w:t>. 09. 202</w:t>
            </w:r>
            <w:r>
              <w:rPr>
                <w:color w:val="000000"/>
                <w:sz w:val="22"/>
                <w:szCs w:val="22"/>
              </w:rPr>
              <w:t>3</w:t>
            </w:r>
            <w:r w:rsidR="00442E46" w:rsidRPr="0085002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54" w:type="dxa"/>
            <w:gridSpan w:val="3"/>
          </w:tcPr>
          <w:p w14:paraId="383A2272" w14:textId="77777777" w:rsidR="00785574" w:rsidRPr="0085002C" w:rsidRDefault="007D3CDA" w:rsidP="007D3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                       </w:t>
            </w:r>
            <w:r w:rsidR="00442E46" w:rsidRPr="0085002C">
              <w:rPr>
                <w:color w:val="000000"/>
                <w:sz w:val="22"/>
                <w:szCs w:val="22"/>
              </w:rPr>
              <w:t xml:space="preserve">……………………………….       </w:t>
            </w:r>
          </w:p>
        </w:tc>
        <w:tc>
          <w:tcPr>
            <w:tcW w:w="3782" w:type="dxa"/>
            <w:gridSpan w:val="2"/>
          </w:tcPr>
          <w:p w14:paraId="294850E6" w14:textId="77777777" w:rsidR="00785574" w:rsidRPr="0085002C" w:rsidRDefault="00442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 w:hanging="57"/>
              <w:jc w:val="both"/>
              <w:rPr>
                <w:color w:val="000000"/>
                <w:sz w:val="22"/>
                <w:szCs w:val="22"/>
              </w:rPr>
            </w:pPr>
            <w:r w:rsidRPr="0085002C">
              <w:rPr>
                <w:color w:val="000000"/>
                <w:sz w:val="22"/>
                <w:szCs w:val="22"/>
              </w:rPr>
              <w:t xml:space="preserve">         ………………………………</w:t>
            </w:r>
          </w:p>
        </w:tc>
      </w:tr>
    </w:tbl>
    <w:p w14:paraId="7A383EC1" w14:textId="7344A3B3" w:rsidR="00785574" w:rsidRPr="0085002C" w:rsidRDefault="007D3CDA" w:rsidP="009820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b/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 xml:space="preserve">Data avizării în departament                                            </w:t>
      </w:r>
      <w:r w:rsidR="00442E46" w:rsidRPr="0085002C">
        <w:rPr>
          <w:b/>
          <w:color w:val="000000"/>
          <w:sz w:val="22"/>
          <w:szCs w:val="22"/>
        </w:rPr>
        <w:t>Semnătura directorului de departament</w:t>
      </w:r>
    </w:p>
    <w:p w14:paraId="2B490A62" w14:textId="002B90FF" w:rsidR="00EB4AE3" w:rsidRPr="0085002C" w:rsidRDefault="00EB4AE3" w:rsidP="009820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before="29"/>
        <w:ind w:right="-20"/>
        <w:jc w:val="both"/>
        <w:rPr>
          <w:color w:val="000000"/>
          <w:sz w:val="22"/>
          <w:szCs w:val="22"/>
        </w:rPr>
      </w:pPr>
      <w:r w:rsidRPr="0085002C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dr.  Székedi Levente</w:t>
      </w:r>
    </w:p>
    <w:p w14:paraId="5ACC668D" w14:textId="77777777" w:rsidR="00785574" w:rsidRPr="0085002C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/>
        <w:ind w:left="57" w:right="57" w:hanging="57"/>
        <w:jc w:val="both"/>
        <w:rPr>
          <w:color w:val="000000"/>
          <w:sz w:val="22"/>
          <w:szCs w:val="22"/>
        </w:rPr>
      </w:pPr>
    </w:p>
    <w:p w14:paraId="6E87138D" w14:textId="35C1CFE2" w:rsidR="00785574" w:rsidRPr="0085002C" w:rsidRDefault="00442E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60"/>
        </w:tabs>
        <w:ind w:left="213" w:right="-20" w:hanging="56"/>
        <w:jc w:val="both"/>
        <w:rPr>
          <w:color w:val="000000"/>
          <w:sz w:val="22"/>
          <w:szCs w:val="22"/>
        </w:rPr>
      </w:pPr>
      <w:r w:rsidRPr="0085002C">
        <w:rPr>
          <w:color w:val="000000"/>
          <w:sz w:val="22"/>
          <w:szCs w:val="22"/>
        </w:rPr>
        <w:t>…………………………….</w:t>
      </w:r>
      <w:r w:rsidR="0005157F">
        <w:rPr>
          <w:color w:val="000000"/>
          <w:sz w:val="22"/>
          <w:szCs w:val="22"/>
        </w:rPr>
        <w:t xml:space="preserve">                                                                  </w:t>
      </w:r>
      <w:r w:rsidRPr="0085002C">
        <w:rPr>
          <w:color w:val="000000"/>
          <w:sz w:val="22"/>
          <w:szCs w:val="22"/>
        </w:rPr>
        <w:t>………………………..</w:t>
      </w:r>
      <w:r w:rsidRPr="0085002C">
        <w:rPr>
          <w:color w:val="000000"/>
          <w:sz w:val="22"/>
          <w:szCs w:val="22"/>
        </w:rPr>
        <w:tab/>
      </w:r>
    </w:p>
    <w:p w14:paraId="4F05EA61" w14:textId="77777777" w:rsidR="00785574" w:rsidRPr="0085002C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ind w:left="57" w:right="57" w:hanging="57"/>
        <w:jc w:val="both"/>
        <w:rPr>
          <w:color w:val="000000"/>
          <w:sz w:val="22"/>
          <w:szCs w:val="22"/>
        </w:rPr>
      </w:pPr>
    </w:p>
    <w:p w14:paraId="30FD6348" w14:textId="77777777" w:rsidR="00785574" w:rsidRPr="0085002C" w:rsidRDefault="007855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57" w:right="57" w:hanging="57"/>
        <w:jc w:val="both"/>
        <w:rPr>
          <w:color w:val="000000"/>
          <w:sz w:val="22"/>
          <w:szCs w:val="22"/>
        </w:rPr>
      </w:pPr>
    </w:p>
    <w:sectPr w:rsidR="00785574" w:rsidRPr="0085002C">
      <w:pgSz w:w="12240" w:h="15840"/>
      <w:pgMar w:top="1060" w:right="9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C29"/>
    <w:multiLevelType w:val="multilevel"/>
    <w:tmpl w:val="295C2BDE"/>
    <w:lvl w:ilvl="0">
      <w:start w:val="1"/>
      <w:numFmt w:val="decimal"/>
      <w:lvlText w:val="%1."/>
      <w:lvlJc w:val="left"/>
      <w:pPr>
        <w:ind w:left="573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9B6073"/>
    <w:multiLevelType w:val="multilevel"/>
    <w:tmpl w:val="E820C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7E658B6"/>
    <w:multiLevelType w:val="multilevel"/>
    <w:tmpl w:val="EEAA8B72"/>
    <w:lvl w:ilvl="0">
      <w:start w:val="1"/>
      <w:numFmt w:val="bullet"/>
      <w:lvlText w:val="●"/>
      <w:lvlJc w:val="left"/>
      <w:pPr>
        <w:ind w:left="57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DE4CA2"/>
    <w:multiLevelType w:val="multilevel"/>
    <w:tmpl w:val="33B057E0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0FB5656"/>
    <w:multiLevelType w:val="multilevel"/>
    <w:tmpl w:val="E820C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32C530E"/>
    <w:multiLevelType w:val="multilevel"/>
    <w:tmpl w:val="170C7AEC"/>
    <w:lvl w:ilvl="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AFF4ABC"/>
    <w:multiLevelType w:val="multilevel"/>
    <w:tmpl w:val="87CAD2CC"/>
    <w:lvl w:ilvl="0">
      <w:start w:val="1"/>
      <w:numFmt w:val="bullet"/>
      <w:lvlText w:val="●"/>
      <w:lvlJc w:val="left"/>
      <w:pPr>
        <w:ind w:left="114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57921940">
    <w:abstractNumId w:val="2"/>
  </w:num>
  <w:num w:numId="2" w16cid:durableId="2074959500">
    <w:abstractNumId w:val="6"/>
  </w:num>
  <w:num w:numId="3" w16cid:durableId="738334214">
    <w:abstractNumId w:val="3"/>
  </w:num>
  <w:num w:numId="4" w16cid:durableId="818695171">
    <w:abstractNumId w:val="4"/>
  </w:num>
  <w:num w:numId="5" w16cid:durableId="379089149">
    <w:abstractNumId w:val="5"/>
  </w:num>
  <w:num w:numId="6" w16cid:durableId="1324314993">
    <w:abstractNumId w:val="0"/>
  </w:num>
  <w:num w:numId="7" w16cid:durableId="1338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74"/>
    <w:rsid w:val="00015834"/>
    <w:rsid w:val="00037690"/>
    <w:rsid w:val="000423CA"/>
    <w:rsid w:val="00050029"/>
    <w:rsid w:val="00050B7B"/>
    <w:rsid w:val="0005157F"/>
    <w:rsid w:val="00064CA0"/>
    <w:rsid w:val="00090CFA"/>
    <w:rsid w:val="00100C92"/>
    <w:rsid w:val="00131C59"/>
    <w:rsid w:val="001A7F6F"/>
    <w:rsid w:val="001D5012"/>
    <w:rsid w:val="001E32CA"/>
    <w:rsid w:val="001E799C"/>
    <w:rsid w:val="002348D4"/>
    <w:rsid w:val="00243627"/>
    <w:rsid w:val="0024636F"/>
    <w:rsid w:val="0027425F"/>
    <w:rsid w:val="002A4380"/>
    <w:rsid w:val="002E1703"/>
    <w:rsid w:val="00307522"/>
    <w:rsid w:val="00310386"/>
    <w:rsid w:val="003215E0"/>
    <w:rsid w:val="00321696"/>
    <w:rsid w:val="00323CA1"/>
    <w:rsid w:val="003744EB"/>
    <w:rsid w:val="00392209"/>
    <w:rsid w:val="003B70CD"/>
    <w:rsid w:val="003E0578"/>
    <w:rsid w:val="00407D24"/>
    <w:rsid w:val="00442E46"/>
    <w:rsid w:val="00482C85"/>
    <w:rsid w:val="005027B2"/>
    <w:rsid w:val="00585414"/>
    <w:rsid w:val="00600343"/>
    <w:rsid w:val="00663C6A"/>
    <w:rsid w:val="00671112"/>
    <w:rsid w:val="006912A8"/>
    <w:rsid w:val="006A192B"/>
    <w:rsid w:val="006A6D02"/>
    <w:rsid w:val="006C0141"/>
    <w:rsid w:val="006D5151"/>
    <w:rsid w:val="006D7FF4"/>
    <w:rsid w:val="00700A3F"/>
    <w:rsid w:val="00721D57"/>
    <w:rsid w:val="00730CAF"/>
    <w:rsid w:val="007549A7"/>
    <w:rsid w:val="007643E7"/>
    <w:rsid w:val="00781816"/>
    <w:rsid w:val="00785574"/>
    <w:rsid w:val="007B68E0"/>
    <w:rsid w:val="007D3CDA"/>
    <w:rsid w:val="007E4843"/>
    <w:rsid w:val="007E624F"/>
    <w:rsid w:val="007F09A4"/>
    <w:rsid w:val="0080523B"/>
    <w:rsid w:val="00846BCC"/>
    <w:rsid w:val="0085002C"/>
    <w:rsid w:val="00854385"/>
    <w:rsid w:val="00884900"/>
    <w:rsid w:val="00887AC9"/>
    <w:rsid w:val="008B5375"/>
    <w:rsid w:val="00902543"/>
    <w:rsid w:val="009338DC"/>
    <w:rsid w:val="009528B0"/>
    <w:rsid w:val="00953341"/>
    <w:rsid w:val="009820ED"/>
    <w:rsid w:val="00983FBC"/>
    <w:rsid w:val="009A3441"/>
    <w:rsid w:val="009D73A7"/>
    <w:rsid w:val="009E3123"/>
    <w:rsid w:val="00A1088A"/>
    <w:rsid w:val="00A2138C"/>
    <w:rsid w:val="00A24E5B"/>
    <w:rsid w:val="00AA79B1"/>
    <w:rsid w:val="00AB3E5C"/>
    <w:rsid w:val="00AD2088"/>
    <w:rsid w:val="00B336BD"/>
    <w:rsid w:val="00B47683"/>
    <w:rsid w:val="00BB50D4"/>
    <w:rsid w:val="00C1293B"/>
    <w:rsid w:val="00C23A2C"/>
    <w:rsid w:val="00C24EEA"/>
    <w:rsid w:val="00C3152C"/>
    <w:rsid w:val="00C4446C"/>
    <w:rsid w:val="00C563E8"/>
    <w:rsid w:val="00C66678"/>
    <w:rsid w:val="00C71C1E"/>
    <w:rsid w:val="00CB2771"/>
    <w:rsid w:val="00CB6A07"/>
    <w:rsid w:val="00CE1FDF"/>
    <w:rsid w:val="00D11EF6"/>
    <w:rsid w:val="00D26CB9"/>
    <w:rsid w:val="00D734FB"/>
    <w:rsid w:val="00DB1A35"/>
    <w:rsid w:val="00DC147C"/>
    <w:rsid w:val="00DE1950"/>
    <w:rsid w:val="00DE41DA"/>
    <w:rsid w:val="00E04D15"/>
    <w:rsid w:val="00E10E8D"/>
    <w:rsid w:val="00E209EF"/>
    <w:rsid w:val="00E24B0A"/>
    <w:rsid w:val="00E349F3"/>
    <w:rsid w:val="00E545DE"/>
    <w:rsid w:val="00E678B6"/>
    <w:rsid w:val="00E76131"/>
    <w:rsid w:val="00E77240"/>
    <w:rsid w:val="00E9165D"/>
    <w:rsid w:val="00EA1BB5"/>
    <w:rsid w:val="00EA6C64"/>
    <w:rsid w:val="00EB3198"/>
    <w:rsid w:val="00EB345C"/>
    <w:rsid w:val="00EB4AE3"/>
    <w:rsid w:val="00EF4E1C"/>
    <w:rsid w:val="00F0552D"/>
    <w:rsid w:val="00F46EE9"/>
    <w:rsid w:val="00F80BA7"/>
    <w:rsid w:val="00F96ED5"/>
    <w:rsid w:val="00FF0903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C033"/>
  <w15:docId w15:val="{0A870FFC-1D24-4BF8-9851-0E385349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tlid-translation">
    <w:name w:val="tlid-translation"/>
    <w:basedOn w:val="DefaultParagraphFont"/>
    <w:rsid w:val="00E77240"/>
  </w:style>
  <w:style w:type="character" w:styleId="Hyperlink">
    <w:name w:val="Hyperlink"/>
    <w:basedOn w:val="DefaultParagraphFont"/>
    <w:uiPriority w:val="99"/>
    <w:unhideWhenUsed/>
    <w:rsid w:val="001E799C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9E3123"/>
  </w:style>
  <w:style w:type="character" w:styleId="Strong">
    <w:name w:val="Strong"/>
    <w:basedOn w:val="DefaultParagraphFont"/>
    <w:uiPriority w:val="22"/>
    <w:qFormat/>
    <w:rsid w:val="00D734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5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uncii.ro/j33/images/Documente/Legislatie/Assistenta-sociala-2018/Legea_asistentei_sociale_18012018.pdf" TargetMode="External"/><Relationship Id="rId13" Type="http://schemas.openxmlformats.org/officeDocument/2006/relationships/hyperlink" Target="http://piactars.hu/uploads/files/documents/online_kozszfera_ofa_kezikonyv.pdf" TargetMode="External"/><Relationship Id="rId18" Type="http://schemas.openxmlformats.org/officeDocument/2006/relationships/hyperlink" Target="http://mek.oszk.hu/14400/14411/144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ocialishalo.ro/" TargetMode="External"/><Relationship Id="rId12" Type="http://schemas.openxmlformats.org/officeDocument/2006/relationships/hyperlink" Target="http://piactars.hu/uploads/files/documents/online_kozszfera_ofa_kezikonyv.pdf" TargetMode="External"/><Relationship Id="rId17" Type="http://schemas.openxmlformats.org/officeDocument/2006/relationships/hyperlink" Target="https://www.servicii-sociale.gov.ro/source/Legea_197_2012_la_1801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anpis.ro/inspectie-sociala/conditii-de-acreditare-furnizor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ndr.ro/documente/Prezentare_MMJS_2019.pdf" TargetMode="External"/><Relationship Id="rId11" Type="http://schemas.openxmlformats.org/officeDocument/2006/relationships/hyperlink" Target="http://mek.oszk.hu/14400/14411/14411.pdf" TargetMode="External"/><Relationship Id="rId5" Type="http://schemas.openxmlformats.org/officeDocument/2006/relationships/hyperlink" Target="http://www.mmuncii.ro/j33/images/Documente/Familie/2019/20191106_Furnizori.pdf" TargetMode="External"/><Relationship Id="rId15" Type="http://schemas.openxmlformats.org/officeDocument/2006/relationships/hyperlink" Target="https://lege5.ro/Gratuit/gi4dcnzugmya/ordonanta-de-urgenta-nr-39-2018-privind-parteneriatul-public-privat" TargetMode="External"/><Relationship Id="rId10" Type="http://schemas.openxmlformats.org/officeDocument/2006/relationships/hyperlink" Target="http://mek.oszk.hu/14400/14411/1441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estart.ro/cine-poate-fi-furnizor-de-servicii-sociale/" TargetMode="External"/><Relationship Id="rId14" Type="http://schemas.openxmlformats.org/officeDocument/2006/relationships/hyperlink" Target="https://www.ceccarbusinessmagazine.ro/parteneriatul-public-privat-in-romania-si-in-uniunea-europeana-a22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Practimuss</dc:creator>
  <cp:lastModifiedBy>Belényi Emese</cp:lastModifiedBy>
  <cp:revision>5</cp:revision>
  <cp:lastPrinted>2020-03-01T10:58:00Z</cp:lastPrinted>
  <dcterms:created xsi:type="dcterms:W3CDTF">2023-09-11T09:14:00Z</dcterms:created>
  <dcterms:modified xsi:type="dcterms:W3CDTF">2023-09-24T08:57:00Z</dcterms:modified>
</cp:coreProperties>
</file>